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5405" w14:textId="77777777" w:rsidR="00F24638" w:rsidRDefault="00F24638" w:rsidP="00F24638">
      <w:pPr>
        <w:tabs>
          <w:tab w:val="right" w:pos="9026"/>
        </w:tabs>
        <w:spacing w:after="0"/>
        <w:rPr>
          <w:b/>
          <w:sz w:val="28"/>
          <w:szCs w:val="28"/>
          <w:u w:val="single"/>
        </w:rPr>
      </w:pPr>
      <w:bookmarkStart w:id="0" w:name="_Hlk141802711"/>
      <w:r>
        <w:rPr>
          <w:b/>
          <w:noProof/>
          <w:sz w:val="28"/>
          <w:szCs w:val="28"/>
          <w:u w:val="single"/>
          <w:lang w:eastAsia="fr-FR"/>
        </w:rPr>
        <w:drawing>
          <wp:anchor distT="0" distB="0" distL="114300" distR="114300" simplePos="0" relativeHeight="251659264" behindDoc="0" locked="0" layoutInCell="1" allowOverlap="1" wp14:anchorId="653FC796" wp14:editId="32065BB7">
            <wp:simplePos x="0" y="0"/>
            <wp:positionH relativeFrom="column">
              <wp:posOffset>5609590</wp:posOffset>
            </wp:positionH>
            <wp:positionV relativeFrom="paragraph">
              <wp:posOffset>0</wp:posOffset>
            </wp:positionV>
            <wp:extent cx="732790" cy="561975"/>
            <wp:effectExtent l="0" t="0" r="0" b="9525"/>
            <wp:wrapSquare wrapText="bothSides"/>
            <wp:docPr id="1" name="Image 1" descr="LOGO HAMEAU DU GOL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32790" cy="5619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sz w:val="28"/>
          <w:szCs w:val="28"/>
          <w:u w:val="single"/>
        </w:rPr>
        <w:t>BOUZNIKA BAY</w:t>
      </w:r>
    </w:p>
    <w:p w14:paraId="69E4023B" w14:textId="77777777" w:rsidR="00F24638" w:rsidRDefault="00F24638" w:rsidP="00F24638">
      <w:pPr>
        <w:spacing w:after="0"/>
        <w:rPr>
          <w:b/>
          <w:sz w:val="28"/>
          <w:szCs w:val="28"/>
          <w:u w:val="single"/>
        </w:rPr>
      </w:pPr>
      <w:r>
        <w:rPr>
          <w:b/>
          <w:sz w:val="28"/>
          <w:szCs w:val="28"/>
          <w:u w:val="single"/>
        </w:rPr>
        <w:t>ASSOCIATION DES PROPRIETAIRES DES VILLAS DU HAMEAU DU GOLF</w:t>
      </w:r>
    </w:p>
    <w:p w14:paraId="6B367709" w14:textId="77777777" w:rsidR="00F24638" w:rsidRDefault="00F24638" w:rsidP="00F24638">
      <w:pPr>
        <w:spacing w:after="0"/>
        <w:rPr>
          <w:b/>
          <w:sz w:val="28"/>
          <w:szCs w:val="28"/>
          <w:u w:val="single"/>
        </w:rPr>
      </w:pPr>
    </w:p>
    <w:bookmarkEnd w:id="0"/>
    <w:p w14:paraId="392A65BF" w14:textId="7139B686" w:rsidR="00F24638" w:rsidRDefault="00F24638" w:rsidP="00F24638">
      <w:pPr>
        <w:spacing w:after="0"/>
        <w:jc w:val="center"/>
        <w:rPr>
          <w:rFonts w:asciiTheme="minorHAnsi" w:eastAsiaTheme="minorEastAsia" w:cstheme="minorBidi"/>
          <w:b/>
          <w:bCs/>
          <w:color w:val="000000" w:themeColor="text1"/>
          <w:kern w:val="24"/>
          <w:sz w:val="28"/>
          <w:szCs w:val="28"/>
          <w:u w:val="single"/>
          <w:lang w:eastAsia="fr-FR"/>
        </w:rPr>
      </w:pPr>
      <w:r w:rsidRPr="00087A3B">
        <w:rPr>
          <w:rFonts w:asciiTheme="minorHAnsi" w:eastAsiaTheme="minorEastAsia" w:cstheme="minorBidi"/>
          <w:b/>
          <w:bCs/>
          <w:color w:val="000000" w:themeColor="text1"/>
          <w:kern w:val="24"/>
          <w:sz w:val="28"/>
          <w:szCs w:val="28"/>
          <w:u w:val="single"/>
          <w:lang w:eastAsia="fr-FR"/>
        </w:rPr>
        <w:t>Procès-Verbal de l’Assemblée Générale</w:t>
      </w:r>
    </w:p>
    <w:p w14:paraId="2A8E13AD" w14:textId="0975B9B0" w:rsidR="00F24638" w:rsidRPr="00087A3B" w:rsidRDefault="00F24638" w:rsidP="00F24638">
      <w:pPr>
        <w:spacing w:after="0"/>
        <w:jc w:val="center"/>
        <w:rPr>
          <w:rFonts w:asciiTheme="minorHAnsi" w:eastAsiaTheme="minorEastAsia" w:cstheme="minorBidi"/>
          <w:b/>
          <w:bCs/>
          <w:color w:val="000000" w:themeColor="text1"/>
          <w:kern w:val="24"/>
          <w:sz w:val="28"/>
          <w:szCs w:val="28"/>
          <w:u w:val="single"/>
          <w:lang w:eastAsia="fr-FR"/>
        </w:rPr>
      </w:pPr>
      <w:proofErr w:type="gramStart"/>
      <w:r w:rsidRPr="00087A3B">
        <w:rPr>
          <w:rFonts w:asciiTheme="minorHAnsi" w:eastAsiaTheme="minorEastAsia" w:cstheme="minorBidi"/>
          <w:b/>
          <w:bCs/>
          <w:color w:val="000000" w:themeColor="text1"/>
          <w:kern w:val="24"/>
          <w:sz w:val="28"/>
          <w:szCs w:val="28"/>
          <w:u w:val="single"/>
          <w:lang w:eastAsia="fr-FR"/>
        </w:rPr>
        <w:t>en</w:t>
      </w:r>
      <w:proofErr w:type="gramEnd"/>
      <w:r w:rsidRPr="00087A3B">
        <w:rPr>
          <w:rFonts w:asciiTheme="minorHAnsi" w:eastAsiaTheme="minorEastAsia" w:cstheme="minorBidi"/>
          <w:b/>
          <w:bCs/>
          <w:color w:val="000000" w:themeColor="text1"/>
          <w:kern w:val="24"/>
          <w:sz w:val="28"/>
          <w:szCs w:val="28"/>
          <w:u w:val="single"/>
          <w:lang w:eastAsia="fr-FR"/>
        </w:rPr>
        <w:t xml:space="preserve"> date du </w:t>
      </w:r>
      <w:r w:rsidR="00B64D8E">
        <w:rPr>
          <w:rFonts w:asciiTheme="minorHAnsi" w:eastAsiaTheme="minorEastAsia" w:cstheme="minorBidi"/>
          <w:b/>
          <w:bCs/>
          <w:color w:val="000000" w:themeColor="text1"/>
          <w:kern w:val="24"/>
          <w:sz w:val="28"/>
          <w:szCs w:val="28"/>
          <w:u w:val="single"/>
          <w:lang w:eastAsia="fr-FR"/>
        </w:rPr>
        <w:t>10 août</w:t>
      </w:r>
      <w:r w:rsidRPr="00087A3B">
        <w:rPr>
          <w:rFonts w:asciiTheme="minorHAnsi" w:eastAsiaTheme="minorEastAsia" w:cstheme="minorBidi"/>
          <w:b/>
          <w:bCs/>
          <w:color w:val="000000" w:themeColor="text1"/>
          <w:kern w:val="24"/>
          <w:sz w:val="28"/>
          <w:szCs w:val="28"/>
          <w:u w:val="single"/>
          <w:lang w:eastAsia="fr-FR"/>
        </w:rPr>
        <w:t xml:space="preserve"> 202</w:t>
      </w:r>
      <w:r w:rsidR="00B64D8E">
        <w:rPr>
          <w:rFonts w:asciiTheme="minorHAnsi" w:eastAsiaTheme="minorEastAsia" w:cstheme="minorBidi"/>
          <w:b/>
          <w:bCs/>
          <w:color w:val="000000" w:themeColor="text1"/>
          <w:kern w:val="24"/>
          <w:sz w:val="28"/>
          <w:szCs w:val="28"/>
          <w:u w:val="single"/>
          <w:lang w:eastAsia="fr-FR"/>
        </w:rPr>
        <w:t>5</w:t>
      </w:r>
      <w:r w:rsidRPr="00087A3B">
        <w:rPr>
          <w:rFonts w:asciiTheme="minorHAnsi" w:eastAsiaTheme="minorEastAsia" w:cstheme="minorBidi"/>
          <w:b/>
          <w:bCs/>
          <w:color w:val="000000" w:themeColor="text1"/>
          <w:kern w:val="24"/>
          <w:sz w:val="28"/>
          <w:szCs w:val="28"/>
          <w:u w:val="single"/>
          <w:lang w:eastAsia="fr-FR"/>
        </w:rPr>
        <w:t xml:space="preserve"> </w:t>
      </w:r>
    </w:p>
    <w:p w14:paraId="66D9B197" w14:textId="77777777" w:rsidR="00905358" w:rsidRDefault="00905358" w:rsidP="00F24638">
      <w:pPr>
        <w:spacing w:after="0"/>
        <w:rPr>
          <w:b/>
          <w:sz w:val="28"/>
          <w:szCs w:val="28"/>
          <w:u w:val="single"/>
        </w:rPr>
      </w:pPr>
    </w:p>
    <w:p w14:paraId="610511B3" w14:textId="070C5DC9" w:rsidR="00F24638" w:rsidRDefault="00F24638" w:rsidP="00F24638">
      <w:pPr>
        <w:spacing w:after="0"/>
        <w:jc w:val="both"/>
        <w:rPr>
          <w:rFonts w:asciiTheme="minorHAnsi" w:eastAsiaTheme="minorEastAsia" w:cstheme="minorBidi"/>
          <w:color w:val="000000" w:themeColor="text1"/>
          <w:kern w:val="24"/>
          <w:sz w:val="24"/>
          <w:szCs w:val="24"/>
          <w:lang w:eastAsia="fr-FR"/>
        </w:rPr>
      </w:pPr>
      <w:r w:rsidRPr="006D3C13">
        <w:rPr>
          <w:rFonts w:asciiTheme="minorHAnsi" w:eastAsiaTheme="minorEastAsia" w:cstheme="minorBidi"/>
          <w:color w:val="000000" w:themeColor="text1"/>
          <w:kern w:val="24"/>
          <w:sz w:val="24"/>
          <w:szCs w:val="24"/>
          <w:lang w:eastAsia="fr-FR"/>
        </w:rPr>
        <w:t>L’an</w:t>
      </w:r>
      <w:r w:rsidRPr="00CD6E0F">
        <w:rPr>
          <w:rFonts w:asciiTheme="minorHAnsi" w:eastAsiaTheme="minorEastAsia" w:cstheme="minorBidi"/>
          <w:b/>
          <w:bCs/>
          <w:color w:val="000000" w:themeColor="text1"/>
          <w:kern w:val="24"/>
          <w:sz w:val="24"/>
          <w:szCs w:val="24"/>
          <w:lang w:eastAsia="fr-FR"/>
        </w:rPr>
        <w:t xml:space="preserve"> 202</w:t>
      </w:r>
      <w:r w:rsidR="00B64D8E">
        <w:rPr>
          <w:rFonts w:asciiTheme="minorHAnsi" w:eastAsiaTheme="minorEastAsia" w:cstheme="minorBidi"/>
          <w:b/>
          <w:bCs/>
          <w:color w:val="000000" w:themeColor="text1"/>
          <w:kern w:val="24"/>
          <w:sz w:val="24"/>
          <w:szCs w:val="24"/>
          <w:lang w:eastAsia="fr-FR"/>
        </w:rPr>
        <w:t>5</w:t>
      </w:r>
      <w:r w:rsidRPr="00087A3B">
        <w:rPr>
          <w:rFonts w:asciiTheme="minorHAnsi" w:eastAsiaTheme="minorEastAsia" w:cstheme="minorBidi"/>
          <w:color w:val="000000" w:themeColor="text1"/>
          <w:kern w:val="24"/>
          <w:sz w:val="24"/>
          <w:szCs w:val="24"/>
          <w:lang w:eastAsia="fr-FR"/>
        </w:rPr>
        <w:t xml:space="preserve">, le </w:t>
      </w:r>
      <w:r w:rsidR="00B64D8E">
        <w:rPr>
          <w:rFonts w:asciiTheme="minorHAnsi" w:eastAsiaTheme="minorEastAsia" w:cstheme="minorBidi"/>
          <w:b/>
          <w:bCs/>
          <w:color w:val="000000" w:themeColor="text1"/>
          <w:kern w:val="24"/>
          <w:sz w:val="24"/>
          <w:szCs w:val="24"/>
          <w:lang w:eastAsia="fr-FR"/>
        </w:rPr>
        <w:t>10 août</w:t>
      </w:r>
      <w:r w:rsidRPr="00087A3B">
        <w:rPr>
          <w:rFonts w:asciiTheme="minorHAnsi" w:eastAsiaTheme="minorEastAsia" w:cstheme="minorBidi"/>
          <w:color w:val="000000" w:themeColor="text1"/>
          <w:kern w:val="24"/>
          <w:sz w:val="24"/>
          <w:szCs w:val="24"/>
          <w:lang w:eastAsia="fr-FR"/>
        </w:rPr>
        <w:t xml:space="preserve"> à </w:t>
      </w:r>
      <w:r w:rsidRPr="00CD6E0F">
        <w:rPr>
          <w:rFonts w:asciiTheme="minorHAnsi" w:eastAsiaTheme="minorEastAsia" w:cstheme="minorBidi"/>
          <w:b/>
          <w:bCs/>
          <w:color w:val="000000" w:themeColor="text1"/>
          <w:kern w:val="24"/>
          <w:sz w:val="24"/>
          <w:szCs w:val="24"/>
          <w:lang w:eastAsia="fr-FR"/>
        </w:rPr>
        <w:t>10</w:t>
      </w:r>
      <w:r>
        <w:rPr>
          <w:rFonts w:asciiTheme="minorHAnsi" w:eastAsiaTheme="minorEastAsia" w:cstheme="minorBidi"/>
          <w:b/>
          <w:bCs/>
          <w:color w:val="000000" w:themeColor="text1"/>
          <w:kern w:val="24"/>
          <w:sz w:val="24"/>
          <w:szCs w:val="24"/>
          <w:lang w:eastAsia="fr-FR"/>
        </w:rPr>
        <w:t xml:space="preserve"> </w:t>
      </w:r>
      <w:r w:rsidRPr="00CD6E0F">
        <w:rPr>
          <w:rFonts w:asciiTheme="minorHAnsi" w:eastAsiaTheme="minorEastAsia" w:cstheme="minorBidi"/>
          <w:b/>
          <w:bCs/>
          <w:color w:val="000000" w:themeColor="text1"/>
          <w:kern w:val="24"/>
          <w:sz w:val="24"/>
          <w:szCs w:val="24"/>
          <w:lang w:eastAsia="fr-FR"/>
        </w:rPr>
        <w:t>h</w:t>
      </w:r>
      <w:r w:rsidRPr="00087A3B">
        <w:rPr>
          <w:rFonts w:asciiTheme="minorHAnsi" w:eastAsiaTheme="minorEastAsia" w:cstheme="minorBidi"/>
          <w:color w:val="000000" w:themeColor="text1"/>
          <w:kern w:val="24"/>
          <w:sz w:val="24"/>
          <w:szCs w:val="24"/>
          <w:lang w:eastAsia="fr-FR"/>
        </w:rPr>
        <w:t>, les membres de l‘</w:t>
      </w:r>
      <w:r w:rsidRPr="00CD6E0F">
        <w:rPr>
          <w:rFonts w:asciiTheme="minorHAnsi" w:eastAsiaTheme="minorEastAsia" w:cstheme="minorBidi"/>
          <w:b/>
          <w:bCs/>
          <w:color w:val="000000" w:themeColor="text1"/>
          <w:kern w:val="24"/>
          <w:sz w:val="24"/>
          <w:szCs w:val="24"/>
          <w:lang w:eastAsia="fr-FR"/>
        </w:rPr>
        <w:t>Association des Propriétaires des villas du Hameau du Golf</w:t>
      </w:r>
      <w:r w:rsidRPr="00087A3B">
        <w:rPr>
          <w:rFonts w:asciiTheme="minorHAnsi" w:eastAsiaTheme="minorEastAsia" w:cstheme="minorBidi"/>
          <w:color w:val="000000" w:themeColor="text1"/>
          <w:kern w:val="24"/>
          <w:sz w:val="24"/>
          <w:szCs w:val="24"/>
          <w:lang w:eastAsia="fr-FR"/>
        </w:rPr>
        <w:t xml:space="preserve"> se sont réunis en Assemblée Générale sur convocation de leur Bureau. </w:t>
      </w:r>
    </w:p>
    <w:p w14:paraId="1A84E3FC" w14:textId="77777777" w:rsidR="00F24638" w:rsidRDefault="00F24638" w:rsidP="00F24638">
      <w:pPr>
        <w:spacing w:after="0"/>
        <w:jc w:val="both"/>
        <w:rPr>
          <w:rFonts w:asciiTheme="minorHAnsi" w:eastAsiaTheme="minorEastAsia" w:cstheme="minorBidi"/>
          <w:color w:val="000000" w:themeColor="text1"/>
          <w:kern w:val="24"/>
          <w:sz w:val="24"/>
          <w:szCs w:val="24"/>
          <w:lang w:eastAsia="fr-FR"/>
        </w:rPr>
      </w:pPr>
    </w:p>
    <w:p w14:paraId="772AF9DC" w14:textId="64129B8A" w:rsidR="00F24638" w:rsidRPr="002E39B6" w:rsidRDefault="00F24638" w:rsidP="00F24638">
      <w:pPr>
        <w:spacing w:after="0"/>
        <w:jc w:val="both"/>
        <w:rPr>
          <w:rFonts w:asciiTheme="minorHAnsi" w:eastAsiaTheme="minorEastAsia" w:cstheme="minorBidi"/>
          <w:b/>
          <w:bCs/>
          <w:color w:val="000000" w:themeColor="text1"/>
          <w:kern w:val="24"/>
          <w:sz w:val="24"/>
          <w:szCs w:val="24"/>
          <w:lang w:eastAsia="fr-FR"/>
        </w:rPr>
      </w:pPr>
      <w:r w:rsidRPr="00CB0463">
        <w:rPr>
          <w:rFonts w:asciiTheme="minorHAnsi" w:eastAsiaTheme="minorEastAsia" w:cstheme="minorBidi"/>
          <w:color w:val="000000" w:themeColor="text1"/>
          <w:kern w:val="24"/>
          <w:sz w:val="24"/>
          <w:szCs w:val="24"/>
          <w:lang w:eastAsia="fr-FR"/>
        </w:rPr>
        <w:t xml:space="preserve">L’Assemblée Générale est présidée par </w:t>
      </w:r>
      <w:r w:rsidRPr="00CA12C2">
        <w:rPr>
          <w:rFonts w:asciiTheme="minorHAnsi" w:eastAsiaTheme="minorEastAsia" w:cstheme="minorBidi"/>
          <w:b/>
          <w:bCs/>
          <w:color w:val="000000" w:themeColor="text1"/>
          <w:kern w:val="24"/>
          <w:sz w:val="24"/>
          <w:szCs w:val="24"/>
          <w:lang w:eastAsia="fr-FR"/>
        </w:rPr>
        <w:t>Najib RAIHANI</w:t>
      </w:r>
      <w:r w:rsidR="002E39B6">
        <w:rPr>
          <w:rFonts w:asciiTheme="minorHAnsi" w:eastAsiaTheme="minorEastAsia" w:cstheme="minorBidi"/>
          <w:b/>
          <w:bCs/>
          <w:color w:val="000000" w:themeColor="text1"/>
          <w:kern w:val="24"/>
          <w:sz w:val="24"/>
          <w:szCs w:val="24"/>
          <w:lang w:eastAsia="fr-FR"/>
        </w:rPr>
        <w:t xml:space="preserve"> </w:t>
      </w:r>
      <w:r w:rsidR="002E39B6">
        <w:rPr>
          <w:rFonts w:asciiTheme="minorHAnsi" w:eastAsiaTheme="minorEastAsia" w:cstheme="minorBidi"/>
          <w:color w:val="000000" w:themeColor="text1"/>
          <w:kern w:val="24"/>
          <w:sz w:val="24"/>
          <w:szCs w:val="24"/>
          <w:lang w:eastAsia="fr-FR"/>
        </w:rPr>
        <w:t xml:space="preserve">assisté des autres membres du Bureau </w:t>
      </w:r>
      <w:r w:rsidR="00410673">
        <w:rPr>
          <w:rFonts w:asciiTheme="minorHAnsi" w:eastAsiaTheme="minorEastAsia" w:cstheme="minorBidi"/>
          <w:color w:val="000000" w:themeColor="text1"/>
          <w:kern w:val="24"/>
          <w:sz w:val="24"/>
          <w:szCs w:val="24"/>
          <w:lang w:eastAsia="fr-FR"/>
        </w:rPr>
        <w:t xml:space="preserve">présents, </w:t>
      </w:r>
      <w:r w:rsidR="00410673" w:rsidRPr="00410673">
        <w:rPr>
          <w:rFonts w:asciiTheme="minorHAnsi" w:eastAsiaTheme="minorEastAsia" w:cstheme="minorBidi"/>
          <w:b/>
          <w:bCs/>
          <w:color w:val="000000" w:themeColor="text1"/>
          <w:kern w:val="24"/>
          <w:sz w:val="24"/>
          <w:szCs w:val="24"/>
          <w:lang w:eastAsia="fr-FR"/>
        </w:rPr>
        <w:t>Naima</w:t>
      </w:r>
      <w:r w:rsidR="002E39B6">
        <w:rPr>
          <w:rFonts w:asciiTheme="minorHAnsi" w:eastAsiaTheme="minorEastAsia" w:cstheme="minorBidi"/>
          <w:b/>
          <w:bCs/>
          <w:color w:val="000000" w:themeColor="text1"/>
          <w:kern w:val="24"/>
          <w:sz w:val="24"/>
          <w:szCs w:val="24"/>
          <w:lang w:eastAsia="fr-FR"/>
        </w:rPr>
        <w:t xml:space="preserve"> KABBADJ KHAIROUNI, Patricia BLANCA BENNANI, Souad ARGANE TAHRI </w:t>
      </w:r>
      <w:r w:rsidR="002E39B6">
        <w:rPr>
          <w:rFonts w:asciiTheme="minorHAnsi" w:eastAsiaTheme="minorEastAsia" w:cstheme="minorBidi"/>
          <w:color w:val="000000" w:themeColor="text1"/>
          <w:kern w:val="24"/>
          <w:sz w:val="24"/>
          <w:szCs w:val="24"/>
          <w:lang w:eastAsia="fr-FR"/>
        </w:rPr>
        <w:t xml:space="preserve">et </w:t>
      </w:r>
      <w:proofErr w:type="spellStart"/>
      <w:r w:rsidR="002E39B6">
        <w:rPr>
          <w:rFonts w:asciiTheme="minorHAnsi" w:eastAsiaTheme="minorEastAsia" w:cstheme="minorBidi"/>
          <w:b/>
          <w:bCs/>
          <w:color w:val="000000" w:themeColor="text1"/>
          <w:kern w:val="24"/>
          <w:sz w:val="24"/>
          <w:szCs w:val="24"/>
          <w:lang w:eastAsia="fr-FR"/>
        </w:rPr>
        <w:t>Sakina</w:t>
      </w:r>
      <w:proofErr w:type="spellEnd"/>
      <w:r w:rsidR="002E39B6">
        <w:rPr>
          <w:rFonts w:asciiTheme="minorHAnsi" w:eastAsiaTheme="minorEastAsia" w:cstheme="minorBidi"/>
          <w:b/>
          <w:bCs/>
          <w:color w:val="000000" w:themeColor="text1"/>
          <w:kern w:val="24"/>
          <w:sz w:val="24"/>
          <w:szCs w:val="24"/>
          <w:lang w:eastAsia="fr-FR"/>
        </w:rPr>
        <w:t xml:space="preserve"> OUEDRHIRI RAIHANI.</w:t>
      </w:r>
    </w:p>
    <w:p w14:paraId="5C33384F" w14:textId="53668D3A" w:rsidR="00F24638" w:rsidRPr="00CB0463" w:rsidRDefault="00F24638" w:rsidP="00F24638">
      <w:pPr>
        <w:spacing w:after="0"/>
        <w:jc w:val="both"/>
        <w:rPr>
          <w:rFonts w:asciiTheme="minorHAnsi" w:eastAsiaTheme="minorEastAsia" w:cstheme="minorBidi"/>
          <w:color w:val="000000" w:themeColor="text1"/>
          <w:kern w:val="24"/>
          <w:sz w:val="24"/>
          <w:szCs w:val="24"/>
          <w:lang w:eastAsia="fr-FR"/>
        </w:rPr>
      </w:pPr>
      <w:r w:rsidRPr="00CB0463">
        <w:rPr>
          <w:rFonts w:asciiTheme="minorHAnsi" w:eastAsiaTheme="minorEastAsia" w:cstheme="minorBidi"/>
          <w:color w:val="000000" w:themeColor="text1"/>
          <w:kern w:val="24"/>
          <w:sz w:val="24"/>
          <w:szCs w:val="24"/>
          <w:lang w:eastAsia="fr-FR"/>
        </w:rPr>
        <w:t xml:space="preserve">Il a été établi une feuille de présence signée par chaque membre entrant en séance. Il en ressort </w:t>
      </w:r>
      <w:r w:rsidR="00361055" w:rsidRPr="00361055">
        <w:rPr>
          <w:rFonts w:asciiTheme="minorHAnsi" w:eastAsiaTheme="minorEastAsia" w:cstheme="minorBidi"/>
          <w:b/>
          <w:bCs/>
          <w:color w:val="000000" w:themeColor="text1"/>
          <w:kern w:val="24"/>
          <w:sz w:val="24"/>
          <w:szCs w:val="24"/>
          <w:lang w:eastAsia="fr-FR"/>
        </w:rPr>
        <w:t xml:space="preserve">72 </w:t>
      </w:r>
      <w:r w:rsidRPr="00CB0463">
        <w:rPr>
          <w:rFonts w:asciiTheme="minorHAnsi" w:eastAsiaTheme="minorEastAsia" w:cstheme="minorBidi"/>
          <w:color w:val="000000" w:themeColor="text1"/>
          <w:kern w:val="24"/>
          <w:sz w:val="24"/>
          <w:szCs w:val="24"/>
          <w:lang w:eastAsia="fr-FR"/>
        </w:rPr>
        <w:t xml:space="preserve">membres présents ou représentés, pour un quorum statutaire de </w:t>
      </w:r>
      <w:r w:rsidRPr="00CB0463">
        <w:rPr>
          <w:rFonts w:asciiTheme="minorHAnsi" w:eastAsiaTheme="minorEastAsia" w:cstheme="minorBidi"/>
          <w:b/>
          <w:bCs/>
          <w:color w:val="000000" w:themeColor="text1"/>
          <w:kern w:val="24"/>
          <w:sz w:val="24"/>
          <w:szCs w:val="24"/>
          <w:lang w:eastAsia="fr-FR"/>
        </w:rPr>
        <w:t xml:space="preserve">64 </w:t>
      </w:r>
      <w:r w:rsidRPr="00CB0463">
        <w:rPr>
          <w:rFonts w:asciiTheme="minorHAnsi" w:eastAsiaTheme="minorEastAsia" w:cstheme="minorBidi"/>
          <w:color w:val="000000" w:themeColor="text1"/>
          <w:kern w:val="24"/>
          <w:sz w:val="24"/>
          <w:szCs w:val="24"/>
          <w:lang w:eastAsia="fr-FR"/>
        </w:rPr>
        <w:t xml:space="preserve">membres. La feuille de présence est ensuite certifiée exacte et sincère par le président. </w:t>
      </w:r>
    </w:p>
    <w:p w14:paraId="340411C1" w14:textId="77777777" w:rsidR="00F24638" w:rsidRDefault="00F24638" w:rsidP="00F24638">
      <w:pPr>
        <w:spacing w:after="0"/>
        <w:jc w:val="both"/>
        <w:rPr>
          <w:rFonts w:asciiTheme="minorHAnsi" w:eastAsiaTheme="minorEastAsia" w:cstheme="minorBidi"/>
          <w:color w:val="000000" w:themeColor="text1"/>
          <w:kern w:val="24"/>
          <w:sz w:val="26"/>
          <w:szCs w:val="26"/>
          <w:lang w:eastAsia="fr-FR"/>
        </w:rPr>
      </w:pPr>
    </w:p>
    <w:p w14:paraId="1B29F7E6" w14:textId="27FDA8A8" w:rsidR="00F24638" w:rsidRPr="00087A3B" w:rsidRDefault="00F24638" w:rsidP="00F24638">
      <w:pPr>
        <w:spacing w:after="0"/>
        <w:jc w:val="both"/>
        <w:rPr>
          <w:rFonts w:asciiTheme="minorHAnsi" w:eastAsiaTheme="minorEastAsia" w:cstheme="minorBidi"/>
          <w:color w:val="000000" w:themeColor="text1"/>
          <w:kern w:val="24"/>
          <w:sz w:val="24"/>
          <w:szCs w:val="24"/>
          <w:lang w:eastAsia="fr-FR"/>
        </w:rPr>
      </w:pPr>
      <w:r w:rsidRPr="00087A3B">
        <w:rPr>
          <w:rFonts w:asciiTheme="minorHAnsi" w:eastAsiaTheme="minorEastAsia" w:cstheme="minorBidi"/>
          <w:color w:val="000000" w:themeColor="text1"/>
          <w:kern w:val="24"/>
          <w:sz w:val="24"/>
          <w:szCs w:val="24"/>
          <w:lang w:eastAsia="fr-FR"/>
        </w:rPr>
        <w:t>Le quorum statutaire étant atteint</w:t>
      </w:r>
      <w:r>
        <w:rPr>
          <w:rFonts w:asciiTheme="minorHAnsi" w:eastAsiaTheme="minorEastAsia" w:cstheme="minorBidi"/>
          <w:color w:val="000000" w:themeColor="text1"/>
          <w:kern w:val="24"/>
          <w:sz w:val="24"/>
          <w:szCs w:val="24"/>
          <w:lang w:eastAsia="fr-FR"/>
        </w:rPr>
        <w:t xml:space="preserve">, </w:t>
      </w:r>
      <w:r w:rsidRPr="00087A3B">
        <w:rPr>
          <w:rFonts w:asciiTheme="minorHAnsi" w:eastAsiaTheme="minorEastAsia" w:cstheme="minorBidi"/>
          <w:color w:val="000000" w:themeColor="text1"/>
          <w:kern w:val="24"/>
          <w:sz w:val="24"/>
          <w:szCs w:val="24"/>
          <w:lang w:eastAsia="fr-FR"/>
        </w:rPr>
        <w:t>l’assemblée</w:t>
      </w:r>
      <w:r>
        <w:rPr>
          <w:rFonts w:asciiTheme="minorHAnsi" w:eastAsiaTheme="minorEastAsia" w:cstheme="minorBidi"/>
          <w:color w:val="000000" w:themeColor="text1"/>
          <w:kern w:val="24"/>
          <w:sz w:val="24"/>
          <w:szCs w:val="24"/>
          <w:lang w:eastAsia="fr-FR"/>
        </w:rPr>
        <w:t xml:space="preserve"> est</w:t>
      </w:r>
      <w:r w:rsidRPr="00087A3B">
        <w:rPr>
          <w:rFonts w:asciiTheme="minorHAnsi" w:eastAsiaTheme="minorEastAsia" w:cstheme="minorBidi"/>
          <w:color w:val="000000" w:themeColor="text1"/>
          <w:kern w:val="24"/>
          <w:sz w:val="24"/>
          <w:szCs w:val="24"/>
          <w:lang w:eastAsia="fr-FR"/>
        </w:rPr>
        <w:t xml:space="preserve"> déclarée ouverte</w:t>
      </w:r>
      <w:r>
        <w:rPr>
          <w:rFonts w:asciiTheme="minorHAnsi" w:eastAsiaTheme="minorEastAsia" w:cstheme="minorBidi"/>
          <w:color w:val="000000" w:themeColor="text1"/>
          <w:kern w:val="24"/>
          <w:sz w:val="24"/>
          <w:szCs w:val="24"/>
          <w:lang w:eastAsia="fr-FR"/>
        </w:rPr>
        <w:t xml:space="preserve"> et</w:t>
      </w:r>
      <w:r w:rsidRPr="00087A3B">
        <w:rPr>
          <w:rFonts w:asciiTheme="minorHAnsi" w:eastAsiaTheme="minorEastAsia" w:cstheme="minorBidi"/>
          <w:color w:val="000000" w:themeColor="text1"/>
          <w:kern w:val="24"/>
          <w:sz w:val="24"/>
          <w:szCs w:val="24"/>
          <w:lang w:eastAsia="fr-FR"/>
        </w:rPr>
        <w:t xml:space="preserve"> peut valablement délibérer sur </w:t>
      </w:r>
      <w:proofErr w:type="gramStart"/>
      <w:r w:rsidRPr="00087A3B">
        <w:rPr>
          <w:rFonts w:asciiTheme="minorHAnsi" w:eastAsiaTheme="minorEastAsia" w:cstheme="minorBidi"/>
          <w:color w:val="000000" w:themeColor="text1"/>
          <w:kern w:val="24"/>
          <w:sz w:val="24"/>
          <w:szCs w:val="24"/>
          <w:lang w:eastAsia="fr-FR"/>
        </w:rPr>
        <w:t>l’ordre</w:t>
      </w:r>
      <w:proofErr w:type="gramEnd"/>
      <w:r w:rsidRPr="00087A3B">
        <w:rPr>
          <w:rFonts w:asciiTheme="minorHAnsi" w:eastAsiaTheme="minorEastAsia" w:cstheme="minorBidi"/>
          <w:color w:val="000000" w:themeColor="text1"/>
          <w:kern w:val="24"/>
          <w:sz w:val="24"/>
          <w:szCs w:val="24"/>
          <w:lang w:eastAsia="fr-FR"/>
        </w:rPr>
        <w:t xml:space="preserve"> du jour figurant dans la lettre de convocation adressée à tous les membres de</w:t>
      </w:r>
      <w:r>
        <w:rPr>
          <w:rFonts w:asciiTheme="minorHAnsi" w:eastAsiaTheme="minorEastAsia" w:cstheme="minorBidi"/>
          <w:color w:val="000000" w:themeColor="text1"/>
          <w:kern w:val="24"/>
          <w:sz w:val="24"/>
          <w:szCs w:val="24"/>
          <w:lang w:eastAsia="fr-FR"/>
        </w:rPr>
        <w:t xml:space="preserve"> </w:t>
      </w:r>
      <w:r w:rsidRPr="00087A3B">
        <w:rPr>
          <w:rFonts w:asciiTheme="minorHAnsi" w:eastAsiaTheme="minorEastAsia" w:cstheme="minorBidi"/>
          <w:color w:val="000000" w:themeColor="text1"/>
          <w:kern w:val="24"/>
          <w:sz w:val="24"/>
          <w:szCs w:val="24"/>
          <w:lang w:eastAsia="fr-FR"/>
        </w:rPr>
        <w:t xml:space="preserve">notre association en date du </w:t>
      </w:r>
      <w:r w:rsidR="002E39B6">
        <w:rPr>
          <w:rFonts w:asciiTheme="minorHAnsi" w:eastAsiaTheme="minorEastAsia" w:cstheme="minorBidi"/>
          <w:b/>
          <w:bCs/>
          <w:color w:val="000000" w:themeColor="text1"/>
          <w:kern w:val="24"/>
          <w:sz w:val="24"/>
          <w:szCs w:val="24"/>
          <w:lang w:eastAsia="fr-FR"/>
        </w:rPr>
        <w:t xml:space="preserve">24 </w:t>
      </w:r>
      <w:r w:rsidRPr="00CD6E0F">
        <w:rPr>
          <w:rFonts w:asciiTheme="minorHAnsi" w:eastAsiaTheme="minorEastAsia" w:cstheme="minorBidi"/>
          <w:b/>
          <w:bCs/>
          <w:color w:val="000000" w:themeColor="text1"/>
          <w:kern w:val="24"/>
          <w:sz w:val="24"/>
          <w:szCs w:val="24"/>
          <w:lang w:eastAsia="fr-FR"/>
        </w:rPr>
        <w:t>juillet 202</w:t>
      </w:r>
      <w:r w:rsidR="00B64D8E">
        <w:rPr>
          <w:rFonts w:asciiTheme="minorHAnsi" w:eastAsiaTheme="minorEastAsia" w:cstheme="minorBidi"/>
          <w:b/>
          <w:bCs/>
          <w:color w:val="000000" w:themeColor="text1"/>
          <w:kern w:val="24"/>
          <w:sz w:val="24"/>
          <w:szCs w:val="24"/>
          <w:lang w:eastAsia="fr-FR"/>
        </w:rPr>
        <w:t>5</w:t>
      </w:r>
      <w:r>
        <w:rPr>
          <w:rFonts w:asciiTheme="minorHAnsi" w:eastAsiaTheme="minorEastAsia" w:cstheme="minorBidi"/>
          <w:b/>
          <w:bCs/>
          <w:color w:val="000000" w:themeColor="text1"/>
          <w:kern w:val="24"/>
          <w:sz w:val="24"/>
          <w:szCs w:val="24"/>
          <w:lang w:eastAsia="fr-FR"/>
        </w:rPr>
        <w:t xml:space="preserve"> </w:t>
      </w:r>
      <w:r>
        <w:rPr>
          <w:rFonts w:asciiTheme="minorHAnsi" w:eastAsiaTheme="minorEastAsia" w:cstheme="minorBidi"/>
          <w:color w:val="000000" w:themeColor="text1"/>
          <w:kern w:val="24"/>
          <w:sz w:val="24"/>
          <w:szCs w:val="24"/>
          <w:lang w:eastAsia="fr-FR"/>
        </w:rPr>
        <w:t>à savoir</w:t>
      </w:r>
      <w:r w:rsidRPr="00087A3B">
        <w:rPr>
          <w:rFonts w:asciiTheme="minorHAnsi" w:eastAsiaTheme="minorEastAsia" w:cstheme="minorBidi"/>
          <w:color w:val="000000" w:themeColor="text1"/>
          <w:kern w:val="24"/>
          <w:sz w:val="24"/>
          <w:szCs w:val="24"/>
          <w:lang w:eastAsia="fr-FR"/>
        </w:rPr>
        <w:t> :</w:t>
      </w:r>
    </w:p>
    <w:p w14:paraId="341803C7" w14:textId="77777777" w:rsidR="00F24638" w:rsidRPr="00087A3B" w:rsidRDefault="00F24638" w:rsidP="00F24638">
      <w:pPr>
        <w:spacing w:after="0"/>
        <w:jc w:val="both"/>
        <w:rPr>
          <w:rFonts w:asciiTheme="minorHAnsi" w:eastAsiaTheme="minorEastAsia" w:cstheme="minorBidi"/>
          <w:color w:val="000000" w:themeColor="text1"/>
          <w:kern w:val="24"/>
          <w:sz w:val="24"/>
          <w:szCs w:val="24"/>
          <w:lang w:eastAsia="fr-FR"/>
        </w:rPr>
      </w:pPr>
      <w:r w:rsidRPr="00087A3B">
        <w:rPr>
          <w:rFonts w:asciiTheme="minorHAnsi" w:eastAsiaTheme="minorEastAsia" w:cstheme="minorBidi"/>
          <w:color w:val="000000" w:themeColor="text1"/>
          <w:kern w:val="24"/>
          <w:sz w:val="24"/>
          <w:szCs w:val="24"/>
          <w:lang w:eastAsia="fr-FR"/>
        </w:rPr>
        <w:t>-</w:t>
      </w:r>
      <w:r>
        <w:rPr>
          <w:rFonts w:asciiTheme="minorHAnsi" w:eastAsiaTheme="minorEastAsia" w:cstheme="minorBidi"/>
          <w:color w:val="000000" w:themeColor="text1"/>
          <w:kern w:val="24"/>
          <w:sz w:val="24"/>
          <w:szCs w:val="24"/>
          <w:lang w:eastAsia="fr-FR"/>
        </w:rPr>
        <w:t>Le r</w:t>
      </w:r>
      <w:r w:rsidRPr="00737FAE">
        <w:rPr>
          <w:rFonts w:asciiTheme="minorHAnsi" w:eastAsiaTheme="minorEastAsia" w:cstheme="minorBidi"/>
          <w:color w:val="000000" w:themeColor="text1"/>
          <w:kern w:val="24"/>
          <w:sz w:val="24"/>
          <w:szCs w:val="24"/>
          <w:lang w:eastAsia="fr-FR"/>
        </w:rPr>
        <w:t xml:space="preserve">apport moral </w:t>
      </w:r>
    </w:p>
    <w:p w14:paraId="1855BF3D" w14:textId="77777777" w:rsidR="00F24638" w:rsidRPr="00737FAE" w:rsidRDefault="00F24638" w:rsidP="00F24638">
      <w:pPr>
        <w:spacing w:after="0"/>
        <w:jc w:val="both"/>
        <w:rPr>
          <w:rFonts w:asciiTheme="minorHAnsi" w:eastAsiaTheme="minorEastAsia" w:cstheme="minorBidi"/>
          <w:color w:val="000000" w:themeColor="text1"/>
          <w:kern w:val="24"/>
          <w:sz w:val="24"/>
          <w:szCs w:val="24"/>
          <w:lang w:eastAsia="fr-FR"/>
        </w:rPr>
      </w:pPr>
      <w:r w:rsidRPr="00087A3B">
        <w:rPr>
          <w:rFonts w:asciiTheme="minorHAnsi" w:eastAsiaTheme="minorEastAsia" w:cstheme="minorBidi"/>
          <w:color w:val="000000" w:themeColor="text1"/>
          <w:kern w:val="24"/>
          <w:sz w:val="24"/>
          <w:szCs w:val="24"/>
          <w:lang w:eastAsia="fr-FR"/>
        </w:rPr>
        <w:t>-</w:t>
      </w:r>
      <w:r>
        <w:rPr>
          <w:rFonts w:asciiTheme="minorHAnsi" w:eastAsiaTheme="minorEastAsia" w:cstheme="minorBidi"/>
          <w:color w:val="000000" w:themeColor="text1"/>
          <w:kern w:val="24"/>
          <w:sz w:val="24"/>
          <w:szCs w:val="24"/>
          <w:lang w:eastAsia="fr-FR"/>
        </w:rPr>
        <w:t>Le r</w:t>
      </w:r>
      <w:r w:rsidRPr="00737FAE">
        <w:rPr>
          <w:rFonts w:asciiTheme="minorHAnsi" w:eastAsiaTheme="minorEastAsia" w:cstheme="minorBidi"/>
          <w:color w:val="000000" w:themeColor="text1"/>
          <w:kern w:val="24"/>
          <w:sz w:val="24"/>
          <w:szCs w:val="24"/>
          <w:lang w:eastAsia="fr-FR"/>
        </w:rPr>
        <w:t xml:space="preserve">apport financier </w:t>
      </w:r>
    </w:p>
    <w:p w14:paraId="2C9647C0" w14:textId="404DAF7C" w:rsidR="00F24638" w:rsidRPr="00737FAE" w:rsidRDefault="00F24638" w:rsidP="00F24638">
      <w:pPr>
        <w:suppressAutoHyphens w:val="0"/>
        <w:autoSpaceDN/>
        <w:spacing w:after="0"/>
        <w:jc w:val="both"/>
        <w:textAlignment w:val="auto"/>
        <w:rPr>
          <w:rFonts w:asciiTheme="minorHAnsi" w:eastAsiaTheme="minorEastAsia" w:cstheme="minorBidi"/>
          <w:color w:val="000000" w:themeColor="text1"/>
          <w:kern w:val="24"/>
          <w:sz w:val="24"/>
          <w:szCs w:val="24"/>
          <w:lang w:eastAsia="fr-FR"/>
        </w:rPr>
      </w:pPr>
      <w:r w:rsidRPr="00087A3B">
        <w:rPr>
          <w:rFonts w:asciiTheme="minorHAnsi" w:eastAsiaTheme="minorEastAsia" w:cstheme="minorBidi"/>
          <w:color w:val="000000" w:themeColor="text1"/>
          <w:kern w:val="24"/>
          <w:sz w:val="24"/>
          <w:szCs w:val="24"/>
          <w:lang w:eastAsia="fr-FR"/>
        </w:rPr>
        <w:t>-</w:t>
      </w:r>
      <w:r>
        <w:rPr>
          <w:rFonts w:asciiTheme="minorHAnsi" w:eastAsiaTheme="minorEastAsia" w:cstheme="minorBidi"/>
          <w:color w:val="000000" w:themeColor="text1"/>
          <w:kern w:val="24"/>
          <w:sz w:val="24"/>
          <w:szCs w:val="24"/>
          <w:lang w:eastAsia="fr-FR"/>
        </w:rPr>
        <w:t>Le pr</w:t>
      </w:r>
      <w:r w:rsidRPr="00737FAE">
        <w:rPr>
          <w:rFonts w:asciiTheme="minorHAnsi" w:eastAsiaTheme="minorEastAsia" w:cstheme="minorBidi"/>
          <w:color w:val="000000" w:themeColor="text1"/>
          <w:kern w:val="24"/>
          <w:sz w:val="24"/>
          <w:szCs w:val="24"/>
          <w:lang w:eastAsia="fr-FR"/>
        </w:rPr>
        <w:t>ojet du budget 202</w:t>
      </w:r>
      <w:r w:rsidR="00B64D8E">
        <w:rPr>
          <w:rFonts w:asciiTheme="minorHAnsi" w:eastAsiaTheme="minorEastAsia" w:cstheme="minorBidi"/>
          <w:color w:val="000000" w:themeColor="text1"/>
          <w:kern w:val="24"/>
          <w:sz w:val="24"/>
          <w:szCs w:val="24"/>
          <w:lang w:eastAsia="fr-FR"/>
        </w:rPr>
        <w:t>6</w:t>
      </w:r>
    </w:p>
    <w:p w14:paraId="1C4B5A42" w14:textId="4864477A" w:rsidR="00F24638" w:rsidRDefault="00F24638" w:rsidP="00F24638">
      <w:pPr>
        <w:suppressAutoHyphens w:val="0"/>
        <w:autoSpaceDN/>
        <w:spacing w:after="0"/>
        <w:jc w:val="both"/>
        <w:textAlignment w:val="auto"/>
        <w:rPr>
          <w:rFonts w:asciiTheme="minorHAnsi" w:eastAsiaTheme="minorEastAsia" w:cstheme="minorBidi"/>
          <w:color w:val="000000" w:themeColor="text1"/>
          <w:kern w:val="24"/>
          <w:sz w:val="24"/>
          <w:szCs w:val="24"/>
          <w:lang w:eastAsia="fr-FR"/>
        </w:rPr>
      </w:pPr>
      <w:r w:rsidRPr="00087A3B">
        <w:rPr>
          <w:rFonts w:asciiTheme="minorHAnsi" w:eastAsiaTheme="minorEastAsia" w:cstheme="minorBidi"/>
          <w:color w:val="000000" w:themeColor="text1"/>
          <w:kern w:val="24"/>
          <w:sz w:val="24"/>
          <w:szCs w:val="24"/>
          <w:lang w:eastAsia="fr-FR"/>
        </w:rPr>
        <w:t>-</w:t>
      </w:r>
      <w:r>
        <w:rPr>
          <w:rFonts w:asciiTheme="minorHAnsi" w:eastAsiaTheme="minorEastAsia" w:cstheme="minorBidi"/>
          <w:color w:val="000000" w:themeColor="text1"/>
          <w:kern w:val="24"/>
          <w:sz w:val="24"/>
          <w:szCs w:val="24"/>
          <w:lang w:eastAsia="fr-FR"/>
        </w:rPr>
        <w:t>L</w:t>
      </w:r>
      <w:r w:rsidR="00512C3D">
        <w:rPr>
          <w:rFonts w:asciiTheme="minorHAnsi" w:eastAsiaTheme="minorEastAsia" w:cstheme="minorBidi"/>
          <w:color w:val="000000" w:themeColor="text1"/>
          <w:kern w:val="24"/>
          <w:sz w:val="24"/>
          <w:szCs w:val="24"/>
          <w:lang w:eastAsia="fr-FR"/>
        </w:rPr>
        <w:t>’élection d</w:t>
      </w:r>
      <w:r w:rsidR="00B64D8E">
        <w:rPr>
          <w:rFonts w:asciiTheme="minorHAnsi" w:eastAsiaTheme="minorEastAsia" w:cstheme="minorBidi"/>
          <w:color w:val="000000" w:themeColor="text1"/>
          <w:kern w:val="24"/>
          <w:sz w:val="24"/>
          <w:szCs w:val="24"/>
          <w:lang w:eastAsia="fr-FR"/>
        </w:rPr>
        <w:t>e nouveaux membres du</w:t>
      </w:r>
      <w:r w:rsidR="00512C3D">
        <w:rPr>
          <w:rFonts w:asciiTheme="minorHAnsi" w:eastAsiaTheme="minorEastAsia" w:cstheme="minorBidi"/>
          <w:color w:val="000000" w:themeColor="text1"/>
          <w:kern w:val="24"/>
          <w:sz w:val="24"/>
          <w:szCs w:val="24"/>
          <w:lang w:eastAsia="fr-FR"/>
        </w:rPr>
        <w:t xml:space="preserve"> Bureau</w:t>
      </w:r>
    </w:p>
    <w:p w14:paraId="6B7E3C1C" w14:textId="09C5D8D1" w:rsidR="00B64D8E" w:rsidRPr="00087A3B" w:rsidRDefault="00B64D8E" w:rsidP="00F24638">
      <w:pPr>
        <w:suppressAutoHyphens w:val="0"/>
        <w:autoSpaceDN/>
        <w:spacing w:after="0"/>
        <w:jc w:val="both"/>
        <w:textAlignment w:val="auto"/>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-Questions diverses</w:t>
      </w:r>
    </w:p>
    <w:p w14:paraId="11D250B9" w14:textId="77777777" w:rsidR="00F24638" w:rsidRPr="00087A3B" w:rsidRDefault="00F24638" w:rsidP="00F24638">
      <w:pPr>
        <w:suppressAutoHyphens w:val="0"/>
        <w:autoSpaceDN/>
        <w:spacing w:after="0"/>
        <w:jc w:val="both"/>
        <w:textAlignment w:val="auto"/>
        <w:rPr>
          <w:bCs/>
          <w:sz w:val="24"/>
          <w:szCs w:val="24"/>
        </w:rPr>
      </w:pPr>
    </w:p>
    <w:p w14:paraId="4C6F8C44" w14:textId="4EBA3F08" w:rsidR="00F24638" w:rsidRDefault="00F24638" w:rsidP="00F24638">
      <w:pPr>
        <w:suppressAutoHyphens w:val="0"/>
        <w:autoSpaceDN/>
        <w:spacing w:after="0"/>
        <w:jc w:val="both"/>
        <w:textAlignment w:val="auto"/>
        <w:rPr>
          <w:rFonts w:asciiTheme="minorHAnsi" w:eastAsiaTheme="minorEastAsia" w:cstheme="minorBidi"/>
          <w:color w:val="000000" w:themeColor="text1"/>
          <w:kern w:val="24"/>
          <w:sz w:val="24"/>
          <w:szCs w:val="24"/>
          <w:lang w:eastAsia="fr-FR"/>
        </w:rPr>
      </w:pPr>
      <w:r w:rsidRPr="00087A3B">
        <w:rPr>
          <w:rFonts w:asciiTheme="minorHAnsi" w:eastAsiaTheme="minorEastAsia" w:cstheme="minorBidi"/>
          <w:color w:val="000000" w:themeColor="text1"/>
          <w:kern w:val="24"/>
          <w:sz w:val="24"/>
          <w:szCs w:val="24"/>
          <w:lang w:eastAsia="fr-FR"/>
        </w:rPr>
        <w:t>En ouvrant la séance, le président a remercié les membres</w:t>
      </w:r>
      <w:r>
        <w:rPr>
          <w:rFonts w:asciiTheme="minorHAnsi" w:eastAsiaTheme="minorEastAsia" w:cstheme="minorBidi"/>
          <w:color w:val="000000" w:themeColor="text1"/>
          <w:kern w:val="24"/>
          <w:sz w:val="24"/>
          <w:szCs w:val="24"/>
          <w:lang w:eastAsia="fr-FR"/>
        </w:rPr>
        <w:t xml:space="preserve"> présents de notre association</w:t>
      </w:r>
      <w:r w:rsidRPr="00087A3B">
        <w:rPr>
          <w:rFonts w:asciiTheme="minorHAnsi" w:eastAsiaTheme="minorEastAsia" w:cstheme="minorBidi"/>
          <w:color w:val="000000" w:themeColor="text1"/>
          <w:kern w:val="24"/>
          <w:sz w:val="24"/>
          <w:szCs w:val="24"/>
          <w:lang w:eastAsia="fr-FR"/>
        </w:rPr>
        <w:t xml:space="preserve"> venus </w:t>
      </w:r>
      <w:r w:rsidR="00E65987">
        <w:rPr>
          <w:rFonts w:asciiTheme="minorHAnsi" w:eastAsiaTheme="minorEastAsia" w:cstheme="minorBidi"/>
          <w:color w:val="000000" w:themeColor="text1"/>
          <w:kern w:val="24"/>
          <w:sz w:val="24"/>
          <w:szCs w:val="24"/>
          <w:lang w:eastAsia="fr-FR"/>
        </w:rPr>
        <w:t xml:space="preserve">encore </w:t>
      </w:r>
      <w:r w:rsidR="00051394">
        <w:rPr>
          <w:rFonts w:asciiTheme="minorHAnsi" w:eastAsiaTheme="minorEastAsia" w:cstheme="minorBidi"/>
          <w:color w:val="000000" w:themeColor="text1"/>
          <w:kern w:val="24"/>
          <w:sz w:val="24"/>
          <w:szCs w:val="24"/>
          <w:lang w:eastAsia="fr-FR"/>
        </w:rPr>
        <w:t xml:space="preserve">plus nombreux que lors de la précédente assemblée </w:t>
      </w:r>
      <w:r>
        <w:rPr>
          <w:rFonts w:asciiTheme="minorHAnsi" w:eastAsiaTheme="minorEastAsia" w:cstheme="minorBidi"/>
          <w:color w:val="000000" w:themeColor="text1"/>
          <w:kern w:val="24"/>
          <w:sz w:val="24"/>
          <w:szCs w:val="24"/>
          <w:lang w:eastAsia="fr-FR"/>
        </w:rPr>
        <w:t xml:space="preserve">pour </w:t>
      </w:r>
      <w:r w:rsidR="00051394">
        <w:rPr>
          <w:rFonts w:asciiTheme="minorHAnsi" w:eastAsiaTheme="minorEastAsia" w:cstheme="minorBidi"/>
          <w:color w:val="000000" w:themeColor="text1"/>
          <w:kern w:val="24"/>
          <w:sz w:val="24"/>
          <w:szCs w:val="24"/>
          <w:lang w:eastAsia="fr-FR"/>
        </w:rPr>
        <w:t xml:space="preserve">débattre </w:t>
      </w:r>
      <w:r w:rsidR="0049364C">
        <w:rPr>
          <w:rFonts w:asciiTheme="minorHAnsi" w:eastAsiaTheme="minorEastAsia" w:cstheme="minorBidi"/>
          <w:color w:val="000000" w:themeColor="text1"/>
          <w:kern w:val="24"/>
          <w:sz w:val="24"/>
          <w:szCs w:val="24"/>
          <w:lang w:eastAsia="fr-FR"/>
        </w:rPr>
        <w:t>d</w:t>
      </w:r>
      <w:r>
        <w:rPr>
          <w:rFonts w:asciiTheme="minorHAnsi" w:eastAsiaTheme="minorEastAsia" w:cstheme="minorBidi"/>
          <w:color w:val="000000" w:themeColor="text1"/>
          <w:kern w:val="24"/>
          <w:sz w:val="24"/>
          <w:szCs w:val="24"/>
          <w:lang w:eastAsia="fr-FR"/>
        </w:rPr>
        <w:t xml:space="preserve">es actions du Bureau et </w:t>
      </w:r>
      <w:r w:rsidR="0049364C">
        <w:rPr>
          <w:rFonts w:asciiTheme="minorHAnsi" w:eastAsiaTheme="minorEastAsia" w:cstheme="minorBidi"/>
          <w:color w:val="000000" w:themeColor="text1"/>
          <w:kern w:val="24"/>
          <w:sz w:val="24"/>
          <w:szCs w:val="24"/>
          <w:lang w:eastAsia="fr-FR"/>
        </w:rPr>
        <w:t>de</w:t>
      </w:r>
      <w:r>
        <w:rPr>
          <w:rFonts w:asciiTheme="minorHAnsi" w:eastAsiaTheme="minorEastAsia" w:cstheme="minorBidi"/>
          <w:color w:val="000000" w:themeColor="text1"/>
          <w:kern w:val="24"/>
          <w:sz w:val="24"/>
          <w:szCs w:val="24"/>
          <w:lang w:eastAsia="fr-FR"/>
        </w:rPr>
        <w:t xml:space="preserve"> l’avenir</w:t>
      </w:r>
      <w:r w:rsidRPr="00087A3B">
        <w:rPr>
          <w:rFonts w:asciiTheme="minorHAnsi" w:eastAsiaTheme="minorEastAsia" w:cstheme="minorBidi"/>
          <w:color w:val="000000" w:themeColor="text1"/>
          <w:kern w:val="24"/>
          <w:sz w:val="24"/>
          <w:szCs w:val="24"/>
          <w:lang w:eastAsia="fr-FR"/>
        </w:rPr>
        <w:t xml:space="preserve"> de notre résidence</w:t>
      </w:r>
      <w:r>
        <w:rPr>
          <w:rFonts w:asciiTheme="minorHAnsi" w:eastAsiaTheme="minorEastAsia" w:cstheme="minorBidi"/>
          <w:color w:val="000000" w:themeColor="text1"/>
          <w:kern w:val="24"/>
          <w:sz w:val="24"/>
          <w:szCs w:val="24"/>
          <w:lang w:eastAsia="fr-FR"/>
        </w:rPr>
        <w:t>.</w:t>
      </w:r>
    </w:p>
    <w:p w14:paraId="6E64FC58" w14:textId="06AB234E" w:rsidR="00F24638" w:rsidRDefault="00F24638" w:rsidP="00F24638">
      <w:pPr>
        <w:suppressAutoHyphens w:val="0"/>
        <w:autoSpaceDN/>
        <w:spacing w:after="0"/>
        <w:jc w:val="both"/>
        <w:textAlignment w:val="auto"/>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Il a ensuite tenu </w:t>
      </w:r>
      <w:r w:rsidR="00E27DEF">
        <w:rPr>
          <w:rFonts w:asciiTheme="minorHAnsi" w:eastAsiaTheme="minorEastAsia" w:cstheme="minorBidi"/>
          <w:color w:val="000000" w:themeColor="text1"/>
          <w:kern w:val="24"/>
          <w:sz w:val="24"/>
          <w:szCs w:val="24"/>
          <w:lang w:eastAsia="fr-FR"/>
        </w:rPr>
        <w:t xml:space="preserve">à </w:t>
      </w:r>
      <w:r>
        <w:rPr>
          <w:rFonts w:asciiTheme="minorHAnsi" w:eastAsiaTheme="minorEastAsia" w:cstheme="minorBidi"/>
          <w:color w:val="000000" w:themeColor="text1"/>
          <w:kern w:val="24"/>
          <w:sz w:val="24"/>
          <w:szCs w:val="24"/>
          <w:lang w:eastAsia="fr-FR"/>
        </w:rPr>
        <w:t>:</w:t>
      </w:r>
    </w:p>
    <w:p w14:paraId="584DAC5D" w14:textId="44966E34" w:rsidR="00E27DEF" w:rsidRDefault="00E27DEF" w:rsidP="00F24638">
      <w:pPr>
        <w:suppressAutoHyphens w:val="0"/>
        <w:autoSpaceDN/>
        <w:spacing w:after="0"/>
        <w:jc w:val="both"/>
        <w:textAlignment w:val="auto"/>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-souhaiter la bienvenue aux </w:t>
      </w:r>
      <w:r w:rsidR="00597BB0">
        <w:rPr>
          <w:rFonts w:asciiTheme="minorHAnsi" w:eastAsiaTheme="minorEastAsia" w:cstheme="minorBidi"/>
          <w:color w:val="000000" w:themeColor="text1"/>
          <w:kern w:val="24"/>
          <w:sz w:val="24"/>
          <w:szCs w:val="24"/>
          <w:lang w:eastAsia="fr-FR"/>
        </w:rPr>
        <w:t xml:space="preserve">7 </w:t>
      </w:r>
      <w:r>
        <w:rPr>
          <w:rFonts w:asciiTheme="minorHAnsi" w:eastAsiaTheme="minorEastAsia" w:cstheme="minorBidi"/>
          <w:color w:val="000000" w:themeColor="text1"/>
          <w:kern w:val="24"/>
          <w:sz w:val="24"/>
          <w:szCs w:val="24"/>
          <w:lang w:eastAsia="fr-FR"/>
        </w:rPr>
        <w:t>nouveaux membres de notre association suite à l’acquisition de leurs villas au sein de notre résidence ;</w:t>
      </w:r>
    </w:p>
    <w:p w14:paraId="14018D45" w14:textId="6A2D3B54" w:rsidR="00F24638" w:rsidRDefault="00F24638" w:rsidP="00F24638">
      <w:pPr>
        <w:suppressAutoHyphens w:val="0"/>
        <w:autoSpaceDN/>
        <w:spacing w:after="0"/>
        <w:jc w:val="both"/>
        <w:textAlignment w:val="auto"/>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-remercier vivement nos</w:t>
      </w:r>
      <w:r w:rsidR="00597BB0">
        <w:rPr>
          <w:rFonts w:asciiTheme="minorHAnsi" w:eastAsiaTheme="minorEastAsia" w:cstheme="minorBidi"/>
          <w:color w:val="000000" w:themeColor="text1"/>
          <w:kern w:val="24"/>
          <w:sz w:val="24"/>
          <w:szCs w:val="24"/>
          <w:lang w:eastAsia="fr-FR"/>
        </w:rPr>
        <w:t xml:space="preserve"> 23 </w:t>
      </w:r>
      <w:r>
        <w:rPr>
          <w:rFonts w:asciiTheme="minorHAnsi" w:eastAsiaTheme="minorEastAsia" w:cstheme="minorBidi"/>
          <w:color w:val="000000" w:themeColor="text1"/>
          <w:kern w:val="24"/>
          <w:sz w:val="24"/>
          <w:szCs w:val="24"/>
          <w:lang w:eastAsia="fr-FR"/>
        </w:rPr>
        <w:t>agents</w:t>
      </w:r>
      <w:r w:rsidR="00597BB0">
        <w:rPr>
          <w:rFonts w:asciiTheme="minorHAnsi" w:eastAsiaTheme="minorEastAsia" w:cstheme="minorBidi"/>
          <w:color w:val="000000" w:themeColor="text1"/>
          <w:kern w:val="24"/>
          <w:sz w:val="24"/>
          <w:szCs w:val="24"/>
          <w:lang w:eastAsia="fr-FR"/>
        </w:rPr>
        <w:t xml:space="preserve"> permanents</w:t>
      </w:r>
      <w:r>
        <w:rPr>
          <w:rFonts w:asciiTheme="minorHAnsi" w:eastAsiaTheme="minorEastAsia" w:cstheme="minorBidi"/>
          <w:color w:val="000000" w:themeColor="text1"/>
          <w:kern w:val="24"/>
          <w:sz w:val="24"/>
          <w:szCs w:val="24"/>
          <w:lang w:eastAsia="fr-FR"/>
        </w:rPr>
        <w:t xml:space="preserve"> et à leur tête le superviseur Abdelghani, qui </w:t>
      </w:r>
      <w:r w:rsidR="00E27DEF">
        <w:rPr>
          <w:rFonts w:asciiTheme="minorHAnsi" w:eastAsiaTheme="minorEastAsia" w:cstheme="minorBidi"/>
          <w:color w:val="000000" w:themeColor="text1"/>
          <w:kern w:val="24"/>
          <w:sz w:val="24"/>
          <w:szCs w:val="24"/>
          <w:lang w:eastAsia="fr-FR"/>
        </w:rPr>
        <w:t>pendant toute l’année</w:t>
      </w:r>
      <w:r w:rsidR="00051394">
        <w:rPr>
          <w:rFonts w:asciiTheme="minorHAnsi" w:eastAsiaTheme="minorEastAsia" w:cstheme="minorBidi"/>
          <w:color w:val="000000" w:themeColor="text1"/>
          <w:kern w:val="24"/>
          <w:sz w:val="24"/>
          <w:szCs w:val="24"/>
          <w:lang w:eastAsia="fr-FR"/>
        </w:rPr>
        <w:t xml:space="preserve">, ont fourni un travail exceptionnel pour </w:t>
      </w:r>
      <w:r w:rsidR="00E27DEF">
        <w:rPr>
          <w:rFonts w:asciiTheme="minorHAnsi" w:eastAsiaTheme="minorEastAsia" w:cstheme="minorBidi"/>
          <w:color w:val="000000" w:themeColor="text1"/>
          <w:kern w:val="24"/>
          <w:sz w:val="24"/>
          <w:szCs w:val="24"/>
          <w:lang w:eastAsia="fr-FR"/>
        </w:rPr>
        <w:t xml:space="preserve">développer et </w:t>
      </w:r>
      <w:r w:rsidR="00051394">
        <w:rPr>
          <w:rFonts w:asciiTheme="minorHAnsi" w:eastAsiaTheme="minorEastAsia" w:cstheme="minorBidi"/>
          <w:color w:val="000000" w:themeColor="text1"/>
          <w:kern w:val="24"/>
          <w:sz w:val="24"/>
          <w:szCs w:val="24"/>
          <w:lang w:eastAsia="fr-FR"/>
        </w:rPr>
        <w:t xml:space="preserve">embellir notre résidence </w:t>
      </w:r>
      <w:r>
        <w:rPr>
          <w:rFonts w:asciiTheme="minorHAnsi" w:eastAsiaTheme="minorEastAsia" w:cstheme="minorBidi"/>
          <w:color w:val="000000" w:themeColor="text1"/>
          <w:kern w:val="24"/>
          <w:sz w:val="24"/>
          <w:szCs w:val="24"/>
          <w:lang w:eastAsia="fr-FR"/>
        </w:rPr>
        <w:t>;</w:t>
      </w:r>
    </w:p>
    <w:p w14:paraId="1C8C54CA" w14:textId="21DC7086" w:rsidR="00111E6B" w:rsidRDefault="00F24638" w:rsidP="00111E6B">
      <w:pPr>
        <w:spacing w:after="0"/>
        <w:jc w:val="both"/>
        <w:rPr>
          <w:sz w:val="24"/>
          <w:szCs w:val="24"/>
        </w:rPr>
      </w:pPr>
      <w:r>
        <w:rPr>
          <w:rFonts w:asciiTheme="minorHAnsi" w:eastAsiaTheme="minorEastAsia" w:cstheme="minorBidi"/>
          <w:color w:val="000000" w:themeColor="text1"/>
          <w:kern w:val="24"/>
          <w:sz w:val="24"/>
          <w:szCs w:val="24"/>
          <w:lang w:eastAsia="fr-FR"/>
        </w:rPr>
        <w:t>-remercier les membres du Bureau</w:t>
      </w:r>
      <w:r w:rsidR="00051394">
        <w:rPr>
          <w:rFonts w:asciiTheme="minorHAnsi" w:eastAsiaTheme="minorEastAsia" w:cstheme="minorBidi"/>
          <w:color w:val="000000" w:themeColor="text1"/>
          <w:kern w:val="24"/>
          <w:sz w:val="24"/>
          <w:szCs w:val="24"/>
          <w:lang w:eastAsia="fr-FR"/>
        </w:rPr>
        <w:t xml:space="preserve"> </w:t>
      </w:r>
      <w:r w:rsidR="004F2DF0">
        <w:rPr>
          <w:rFonts w:asciiTheme="minorHAnsi" w:eastAsiaTheme="minorEastAsia" w:cstheme="minorBidi"/>
          <w:color w:val="000000" w:themeColor="text1"/>
          <w:kern w:val="24"/>
          <w:sz w:val="24"/>
          <w:szCs w:val="24"/>
          <w:lang w:eastAsia="fr-FR"/>
        </w:rPr>
        <w:t>pour leur engagement et le temps consacré de façon bénévole à notre</w:t>
      </w:r>
      <w:r>
        <w:rPr>
          <w:rFonts w:asciiTheme="minorHAnsi" w:eastAsiaTheme="minorEastAsia" w:cstheme="minorBidi"/>
          <w:color w:val="000000" w:themeColor="text1"/>
          <w:kern w:val="24"/>
          <w:sz w:val="24"/>
          <w:szCs w:val="24"/>
          <w:lang w:eastAsia="fr-FR"/>
        </w:rPr>
        <w:t xml:space="preserve"> comm</w:t>
      </w:r>
      <w:r w:rsidR="00B27DA7">
        <w:rPr>
          <w:rFonts w:asciiTheme="minorHAnsi" w:eastAsiaTheme="minorEastAsia" w:cstheme="minorBidi"/>
          <w:color w:val="000000" w:themeColor="text1"/>
          <w:kern w:val="24"/>
          <w:sz w:val="24"/>
          <w:szCs w:val="24"/>
          <w:lang w:eastAsia="fr-FR"/>
        </w:rPr>
        <w:t>unauté</w:t>
      </w:r>
      <w:r w:rsidR="00111E6B">
        <w:rPr>
          <w:sz w:val="24"/>
          <w:szCs w:val="24"/>
        </w:rPr>
        <w:t>.</w:t>
      </w:r>
    </w:p>
    <w:p w14:paraId="08279919" w14:textId="41A5A7D7" w:rsidR="00111E6B" w:rsidRDefault="00BD56B8" w:rsidP="00BD56B8">
      <w:pPr>
        <w:spacing w:after="0"/>
        <w:jc w:val="both"/>
        <w:rPr>
          <w:sz w:val="24"/>
          <w:szCs w:val="24"/>
        </w:rPr>
      </w:pPr>
      <w:r>
        <w:rPr>
          <w:sz w:val="24"/>
          <w:szCs w:val="24"/>
        </w:rPr>
        <w:t xml:space="preserve">Le président a ensuite présenté à l’assemblée un diaporama retraçant l’état de délabrement dans lequel se trouvait notre résidence lors de la reprise de sa gestion par les résidents en janvier 2019. A cette occasion, il a invité l’assistance à rendre hommage aux </w:t>
      </w:r>
      <w:r w:rsidR="00E65987">
        <w:rPr>
          <w:sz w:val="24"/>
          <w:szCs w:val="24"/>
        </w:rPr>
        <w:t xml:space="preserve">anciens </w:t>
      </w:r>
      <w:r>
        <w:rPr>
          <w:sz w:val="24"/>
          <w:szCs w:val="24"/>
        </w:rPr>
        <w:t xml:space="preserve">membres du Bureau, dont l’engagement constant a permis la métamorphose de notre résidence sur une période de plus 6 ans, jusqu’en juillet 2024, à savoir : </w:t>
      </w:r>
      <w:r w:rsidR="00361055">
        <w:rPr>
          <w:sz w:val="24"/>
          <w:szCs w:val="24"/>
        </w:rPr>
        <w:t>Moh</w:t>
      </w:r>
      <w:r>
        <w:rPr>
          <w:sz w:val="24"/>
          <w:szCs w:val="24"/>
        </w:rPr>
        <w:t>a</w:t>
      </w:r>
      <w:r w:rsidR="00361055">
        <w:rPr>
          <w:sz w:val="24"/>
          <w:szCs w:val="24"/>
        </w:rPr>
        <w:t xml:space="preserve">med </w:t>
      </w:r>
      <w:proofErr w:type="spellStart"/>
      <w:r w:rsidR="00361055">
        <w:rPr>
          <w:sz w:val="24"/>
          <w:szCs w:val="24"/>
        </w:rPr>
        <w:t>Sâad</w:t>
      </w:r>
      <w:proofErr w:type="spellEnd"/>
      <w:r w:rsidR="00361055">
        <w:rPr>
          <w:sz w:val="24"/>
          <w:szCs w:val="24"/>
        </w:rPr>
        <w:t xml:space="preserve"> El Alaoui, Mohamed Tazi, </w:t>
      </w:r>
      <w:proofErr w:type="spellStart"/>
      <w:r w:rsidR="00361055">
        <w:rPr>
          <w:sz w:val="24"/>
          <w:szCs w:val="24"/>
        </w:rPr>
        <w:t>Hafsa</w:t>
      </w:r>
      <w:proofErr w:type="spellEnd"/>
      <w:r w:rsidR="00361055">
        <w:rPr>
          <w:sz w:val="24"/>
          <w:szCs w:val="24"/>
        </w:rPr>
        <w:t xml:space="preserve"> </w:t>
      </w:r>
      <w:proofErr w:type="spellStart"/>
      <w:r w:rsidR="00361055">
        <w:rPr>
          <w:sz w:val="24"/>
          <w:szCs w:val="24"/>
        </w:rPr>
        <w:t>Biaz</w:t>
      </w:r>
      <w:proofErr w:type="spellEnd"/>
      <w:r w:rsidR="00361055">
        <w:rPr>
          <w:sz w:val="24"/>
          <w:szCs w:val="24"/>
        </w:rPr>
        <w:t xml:space="preserve"> et Abdelouahed </w:t>
      </w:r>
      <w:proofErr w:type="spellStart"/>
      <w:r w:rsidR="00361055">
        <w:rPr>
          <w:sz w:val="24"/>
          <w:szCs w:val="24"/>
        </w:rPr>
        <w:t>Houir</w:t>
      </w:r>
      <w:proofErr w:type="spellEnd"/>
      <w:r w:rsidR="00361055">
        <w:rPr>
          <w:sz w:val="24"/>
          <w:szCs w:val="24"/>
        </w:rPr>
        <w:t xml:space="preserve"> Alami.</w:t>
      </w:r>
    </w:p>
    <w:p w14:paraId="16322D04" w14:textId="2B068CF3" w:rsidR="009F0551" w:rsidRDefault="00B27DA7" w:rsidP="00111E6B">
      <w:pPr>
        <w:suppressAutoHyphens w:val="0"/>
        <w:autoSpaceDN/>
        <w:spacing w:after="0"/>
        <w:jc w:val="both"/>
        <w:textAlignment w:val="auto"/>
        <w:rPr>
          <w:sz w:val="24"/>
          <w:szCs w:val="24"/>
        </w:rPr>
      </w:pPr>
      <w:r>
        <w:rPr>
          <w:sz w:val="24"/>
          <w:szCs w:val="24"/>
        </w:rPr>
        <w:t xml:space="preserve">La parole a ensuite été donnée à </w:t>
      </w:r>
      <w:r w:rsidR="00262B5A">
        <w:rPr>
          <w:sz w:val="24"/>
          <w:szCs w:val="24"/>
        </w:rPr>
        <w:t xml:space="preserve">la Secrétaire générale, </w:t>
      </w:r>
      <w:proofErr w:type="spellStart"/>
      <w:r>
        <w:rPr>
          <w:sz w:val="24"/>
          <w:szCs w:val="24"/>
        </w:rPr>
        <w:t>Sakina</w:t>
      </w:r>
      <w:proofErr w:type="spellEnd"/>
      <w:r>
        <w:rPr>
          <w:sz w:val="24"/>
          <w:szCs w:val="24"/>
        </w:rPr>
        <w:t xml:space="preserve"> </w:t>
      </w:r>
      <w:proofErr w:type="spellStart"/>
      <w:r>
        <w:rPr>
          <w:sz w:val="24"/>
          <w:szCs w:val="24"/>
        </w:rPr>
        <w:t>Ouedrhiri</w:t>
      </w:r>
      <w:proofErr w:type="spellEnd"/>
      <w:r>
        <w:rPr>
          <w:sz w:val="24"/>
          <w:szCs w:val="24"/>
        </w:rPr>
        <w:t xml:space="preserve"> </w:t>
      </w:r>
      <w:proofErr w:type="spellStart"/>
      <w:r>
        <w:rPr>
          <w:sz w:val="24"/>
          <w:szCs w:val="24"/>
        </w:rPr>
        <w:t>Raihani</w:t>
      </w:r>
      <w:proofErr w:type="spellEnd"/>
      <w:r w:rsidR="00262B5A">
        <w:rPr>
          <w:sz w:val="24"/>
          <w:szCs w:val="24"/>
        </w:rPr>
        <w:t>,</w:t>
      </w:r>
      <w:r>
        <w:rPr>
          <w:sz w:val="24"/>
          <w:szCs w:val="24"/>
        </w:rPr>
        <w:t xml:space="preserve"> pour présenter le rapp</w:t>
      </w:r>
      <w:r w:rsidR="002668DE">
        <w:rPr>
          <w:sz w:val="24"/>
          <w:szCs w:val="24"/>
        </w:rPr>
        <w:t>o</w:t>
      </w:r>
      <w:r>
        <w:rPr>
          <w:sz w:val="24"/>
          <w:szCs w:val="24"/>
        </w:rPr>
        <w:t>rt moral.</w:t>
      </w:r>
      <w:r w:rsidR="00E24659">
        <w:rPr>
          <w:sz w:val="24"/>
          <w:szCs w:val="24"/>
        </w:rPr>
        <w:t xml:space="preserve"> </w:t>
      </w:r>
    </w:p>
    <w:p w14:paraId="0295B4D2" w14:textId="42970361" w:rsidR="00F24638" w:rsidRDefault="00F24638" w:rsidP="00F24638">
      <w:pPr>
        <w:spacing w:after="0"/>
        <w:jc w:val="both"/>
        <w:rPr>
          <w:b/>
          <w:sz w:val="24"/>
          <w:szCs w:val="24"/>
          <w:u w:val="single"/>
        </w:rPr>
      </w:pPr>
      <w:r>
        <w:rPr>
          <w:b/>
          <w:sz w:val="24"/>
          <w:szCs w:val="24"/>
          <w:u w:val="single"/>
        </w:rPr>
        <w:lastRenderedPageBreak/>
        <w:t xml:space="preserve">RAPPORT MORAL </w:t>
      </w:r>
    </w:p>
    <w:p w14:paraId="53543EC5" w14:textId="6A50A202" w:rsidR="00F6355F" w:rsidRDefault="00874CB2" w:rsidP="00F6355F">
      <w:pPr>
        <w:spacing w:after="0"/>
        <w:jc w:val="both"/>
        <w:rPr>
          <w:bCs/>
          <w:sz w:val="24"/>
          <w:szCs w:val="24"/>
        </w:rPr>
      </w:pPr>
      <w:r>
        <w:rPr>
          <w:b/>
          <w:sz w:val="24"/>
          <w:szCs w:val="24"/>
        </w:rPr>
        <w:t>63</w:t>
      </w:r>
      <w:r w:rsidR="002668DE">
        <w:rPr>
          <w:bCs/>
          <w:sz w:val="24"/>
          <w:szCs w:val="24"/>
        </w:rPr>
        <w:t xml:space="preserve"> principales </w:t>
      </w:r>
      <w:r w:rsidR="002668DE" w:rsidRPr="00113099">
        <w:rPr>
          <w:b/>
          <w:sz w:val="24"/>
          <w:szCs w:val="24"/>
        </w:rPr>
        <w:t>actions</w:t>
      </w:r>
      <w:r w:rsidR="002668DE">
        <w:rPr>
          <w:bCs/>
          <w:sz w:val="24"/>
          <w:szCs w:val="24"/>
        </w:rPr>
        <w:t xml:space="preserve"> ont été réalisées </w:t>
      </w:r>
      <w:r w:rsidR="00410673">
        <w:rPr>
          <w:bCs/>
          <w:sz w:val="24"/>
          <w:szCs w:val="24"/>
        </w:rPr>
        <w:t>au cours de l’année glissante écoulée</w:t>
      </w:r>
      <w:r w:rsidR="002668DE">
        <w:rPr>
          <w:bCs/>
          <w:sz w:val="24"/>
          <w:szCs w:val="24"/>
        </w:rPr>
        <w:t> :</w:t>
      </w:r>
    </w:p>
    <w:p w14:paraId="2684E4C8" w14:textId="304DFDD1" w:rsidR="00874CB2" w:rsidRPr="00874CB2" w:rsidRDefault="00874CB2" w:rsidP="00F6355F">
      <w:pPr>
        <w:spacing w:after="0"/>
        <w:jc w:val="both"/>
        <w:rPr>
          <w:bCs/>
          <w:sz w:val="24"/>
          <w:szCs w:val="24"/>
          <w:u w:val="single"/>
        </w:rPr>
      </w:pPr>
      <w:r>
        <w:rPr>
          <w:bCs/>
          <w:sz w:val="24"/>
          <w:szCs w:val="24"/>
          <w:u w:val="single"/>
        </w:rPr>
        <w:t>Espaces verts collectifs</w:t>
      </w:r>
    </w:p>
    <w:p w14:paraId="401C4057" w14:textId="427335D8" w:rsidR="00F6355F" w:rsidRDefault="00F6355F" w:rsidP="00F6355F">
      <w:pPr>
        <w:spacing w:after="0"/>
        <w:jc w:val="both"/>
        <w:rPr>
          <w:bCs/>
          <w:sz w:val="24"/>
          <w:szCs w:val="24"/>
        </w:rPr>
      </w:pPr>
      <w:r w:rsidRPr="00F6355F">
        <w:rPr>
          <w:b/>
          <w:sz w:val="24"/>
          <w:szCs w:val="24"/>
        </w:rPr>
        <w:t>1-</w:t>
      </w:r>
      <w:r w:rsidRPr="00F6355F">
        <w:rPr>
          <w:bCs/>
          <w:sz w:val="24"/>
          <w:szCs w:val="24"/>
        </w:rPr>
        <w:t>Aménagement de l’espace vert collectif</w:t>
      </w:r>
      <w:r w:rsidR="00874CB2">
        <w:rPr>
          <w:bCs/>
          <w:sz w:val="24"/>
          <w:szCs w:val="24"/>
        </w:rPr>
        <w:t xml:space="preserve"> (EVC)</w:t>
      </w:r>
      <w:r w:rsidRPr="00F6355F">
        <w:rPr>
          <w:bCs/>
          <w:sz w:val="24"/>
          <w:szCs w:val="24"/>
        </w:rPr>
        <w:t xml:space="preserve"> mitoyen à la villa n°139.</w:t>
      </w:r>
    </w:p>
    <w:p w14:paraId="27745E53" w14:textId="4DF946F4" w:rsidR="00F6355F" w:rsidRDefault="00F6355F" w:rsidP="00F6355F">
      <w:pPr>
        <w:spacing w:after="0"/>
        <w:jc w:val="both"/>
        <w:rPr>
          <w:bCs/>
          <w:sz w:val="24"/>
          <w:szCs w:val="24"/>
        </w:rPr>
      </w:pPr>
      <w:r w:rsidRPr="00F6355F">
        <w:rPr>
          <w:b/>
          <w:sz w:val="24"/>
          <w:szCs w:val="24"/>
        </w:rPr>
        <w:t>2-</w:t>
      </w:r>
      <w:r w:rsidRPr="00F6355F">
        <w:rPr>
          <w:bCs/>
          <w:sz w:val="24"/>
          <w:szCs w:val="24"/>
        </w:rPr>
        <w:t xml:space="preserve">Aménagement de </w:t>
      </w:r>
      <w:r w:rsidR="00874CB2">
        <w:rPr>
          <w:bCs/>
          <w:sz w:val="24"/>
          <w:szCs w:val="24"/>
        </w:rPr>
        <w:t>l’</w:t>
      </w:r>
      <w:r w:rsidRPr="00F6355F">
        <w:rPr>
          <w:bCs/>
          <w:sz w:val="24"/>
          <w:szCs w:val="24"/>
        </w:rPr>
        <w:t xml:space="preserve">EVC, allée des palmiers, face aux villas n° 27 au n°32.  </w:t>
      </w:r>
    </w:p>
    <w:p w14:paraId="28B20D4B" w14:textId="77777777" w:rsidR="00F6355F" w:rsidRDefault="00F6355F" w:rsidP="00F6355F">
      <w:pPr>
        <w:spacing w:after="0"/>
        <w:jc w:val="both"/>
        <w:rPr>
          <w:bCs/>
          <w:sz w:val="24"/>
          <w:szCs w:val="24"/>
        </w:rPr>
      </w:pPr>
      <w:r w:rsidRPr="00F6355F">
        <w:rPr>
          <w:b/>
          <w:sz w:val="24"/>
          <w:szCs w:val="24"/>
        </w:rPr>
        <w:t>3-</w:t>
      </w:r>
      <w:r w:rsidRPr="00F6355F">
        <w:rPr>
          <w:bCs/>
          <w:sz w:val="24"/>
          <w:szCs w:val="24"/>
        </w:rPr>
        <w:t>Réaménagement de l’EVC entourant la grande fontaine face à l’Entrée 2.</w:t>
      </w:r>
    </w:p>
    <w:p w14:paraId="50363D9A" w14:textId="77777777" w:rsidR="00F6355F" w:rsidRDefault="00F6355F" w:rsidP="00F6355F">
      <w:pPr>
        <w:spacing w:after="0"/>
        <w:jc w:val="both"/>
        <w:rPr>
          <w:bCs/>
          <w:sz w:val="24"/>
          <w:szCs w:val="24"/>
        </w:rPr>
      </w:pPr>
      <w:r w:rsidRPr="00F6355F">
        <w:rPr>
          <w:b/>
          <w:sz w:val="24"/>
          <w:szCs w:val="24"/>
        </w:rPr>
        <w:t>4-</w:t>
      </w:r>
      <w:r w:rsidRPr="00F6355F">
        <w:rPr>
          <w:bCs/>
          <w:sz w:val="24"/>
          <w:szCs w:val="24"/>
        </w:rPr>
        <w:t>Aménagement du passage entre les villas n° 213 et n°214.</w:t>
      </w:r>
    </w:p>
    <w:p w14:paraId="39840FE8" w14:textId="77777777" w:rsidR="00F6355F" w:rsidRDefault="00F6355F" w:rsidP="00F6355F">
      <w:pPr>
        <w:spacing w:after="0"/>
        <w:jc w:val="both"/>
        <w:rPr>
          <w:bCs/>
          <w:sz w:val="24"/>
          <w:szCs w:val="24"/>
        </w:rPr>
      </w:pPr>
      <w:r w:rsidRPr="00F6355F">
        <w:rPr>
          <w:b/>
          <w:sz w:val="24"/>
          <w:szCs w:val="24"/>
        </w:rPr>
        <w:t>5-</w:t>
      </w:r>
      <w:r w:rsidRPr="00F6355F">
        <w:rPr>
          <w:bCs/>
          <w:sz w:val="24"/>
          <w:szCs w:val="24"/>
        </w:rPr>
        <w:t>Plantation de 600 arbustes le long du mur de clôture, allée des palmiers.</w:t>
      </w:r>
    </w:p>
    <w:p w14:paraId="5BCAAF3F" w14:textId="09B1FDCC" w:rsidR="00F6355F" w:rsidRDefault="00F6355F" w:rsidP="00F6355F">
      <w:pPr>
        <w:spacing w:after="0"/>
        <w:jc w:val="both"/>
        <w:rPr>
          <w:bCs/>
          <w:sz w:val="24"/>
          <w:szCs w:val="24"/>
        </w:rPr>
      </w:pPr>
      <w:r w:rsidRPr="00F6355F">
        <w:rPr>
          <w:b/>
          <w:sz w:val="24"/>
          <w:szCs w:val="24"/>
        </w:rPr>
        <w:t>6-</w:t>
      </w:r>
      <w:r w:rsidRPr="00F6355F">
        <w:rPr>
          <w:bCs/>
          <w:sz w:val="24"/>
          <w:szCs w:val="24"/>
        </w:rPr>
        <w:t>Pose de brises-vue en roseau le long du mur de clôture sur 750 mètres (370 panneaux).</w:t>
      </w:r>
    </w:p>
    <w:p w14:paraId="2A5A5AA8" w14:textId="77777777" w:rsidR="005D7F26" w:rsidRDefault="00F6355F" w:rsidP="005D7F26">
      <w:pPr>
        <w:spacing w:after="0"/>
        <w:jc w:val="both"/>
        <w:rPr>
          <w:bCs/>
          <w:sz w:val="24"/>
          <w:szCs w:val="24"/>
        </w:rPr>
      </w:pPr>
      <w:r w:rsidRPr="00F6355F">
        <w:rPr>
          <w:b/>
          <w:sz w:val="24"/>
          <w:szCs w:val="24"/>
        </w:rPr>
        <w:t>7-</w:t>
      </w:r>
      <w:r w:rsidRPr="00F6355F">
        <w:rPr>
          <w:bCs/>
          <w:sz w:val="24"/>
          <w:szCs w:val="24"/>
        </w:rPr>
        <w:t>Aménagement et éclairage du passage entre les villas n° 149 et 150.</w:t>
      </w:r>
    </w:p>
    <w:p w14:paraId="2DD02D17" w14:textId="77777777" w:rsidR="005D7F26" w:rsidRDefault="005D7F26" w:rsidP="005D7F26">
      <w:pPr>
        <w:spacing w:after="0"/>
        <w:jc w:val="both"/>
        <w:rPr>
          <w:bCs/>
          <w:sz w:val="24"/>
          <w:szCs w:val="24"/>
        </w:rPr>
      </w:pPr>
      <w:r w:rsidRPr="005D7F26">
        <w:rPr>
          <w:b/>
          <w:sz w:val="24"/>
          <w:szCs w:val="24"/>
        </w:rPr>
        <w:t>8-</w:t>
      </w:r>
      <w:r w:rsidRPr="005D7F26">
        <w:rPr>
          <w:bCs/>
          <w:sz w:val="24"/>
          <w:szCs w:val="24"/>
        </w:rPr>
        <w:t xml:space="preserve">Aménagement de 3 nouveaux EVC au niveau du Club du Hameau. </w:t>
      </w:r>
    </w:p>
    <w:p w14:paraId="2EC23CB2" w14:textId="77777777" w:rsidR="005D7F26" w:rsidRDefault="005D7F26" w:rsidP="005D7F26">
      <w:pPr>
        <w:spacing w:after="0"/>
        <w:jc w:val="both"/>
        <w:rPr>
          <w:bCs/>
          <w:sz w:val="24"/>
          <w:szCs w:val="24"/>
        </w:rPr>
      </w:pPr>
      <w:r w:rsidRPr="005D7F26">
        <w:rPr>
          <w:b/>
          <w:sz w:val="24"/>
          <w:szCs w:val="24"/>
        </w:rPr>
        <w:t>9-</w:t>
      </w:r>
      <w:r w:rsidRPr="005D7F26">
        <w:rPr>
          <w:bCs/>
          <w:sz w:val="24"/>
          <w:szCs w:val="24"/>
        </w:rPr>
        <w:t>Nettoyage et aménagement de la petite forêt au sein du Club du Hameau.</w:t>
      </w:r>
    </w:p>
    <w:p w14:paraId="5883EBFE" w14:textId="77777777" w:rsidR="005D7F26" w:rsidRDefault="005D7F26" w:rsidP="005D7F26">
      <w:pPr>
        <w:spacing w:after="0"/>
        <w:jc w:val="both"/>
        <w:rPr>
          <w:bCs/>
          <w:sz w:val="24"/>
          <w:szCs w:val="24"/>
        </w:rPr>
      </w:pPr>
      <w:r w:rsidRPr="005D7F26">
        <w:rPr>
          <w:b/>
          <w:sz w:val="24"/>
          <w:szCs w:val="24"/>
        </w:rPr>
        <w:t>10-</w:t>
      </w:r>
      <w:r w:rsidRPr="005D7F26">
        <w:rPr>
          <w:bCs/>
          <w:sz w:val="24"/>
          <w:szCs w:val="24"/>
        </w:rPr>
        <w:t>Pose de 500 mètres de conduites d’eau pour l’arrosage des plantes.</w:t>
      </w:r>
    </w:p>
    <w:p w14:paraId="017A5ED1" w14:textId="77777777" w:rsidR="005D7F26" w:rsidRDefault="005D7F26" w:rsidP="005D7F26">
      <w:pPr>
        <w:spacing w:after="0"/>
        <w:jc w:val="both"/>
        <w:rPr>
          <w:bCs/>
          <w:sz w:val="24"/>
          <w:szCs w:val="24"/>
        </w:rPr>
      </w:pPr>
      <w:r w:rsidRPr="005D7F26">
        <w:rPr>
          <w:b/>
          <w:sz w:val="24"/>
          <w:szCs w:val="24"/>
        </w:rPr>
        <w:t>11-</w:t>
      </w:r>
      <w:r w:rsidRPr="005D7F26">
        <w:rPr>
          <w:bCs/>
          <w:sz w:val="24"/>
          <w:szCs w:val="24"/>
        </w:rPr>
        <w:t>Installation du système d’arrosage « goutte à goutte » sur 750 mètres le long du mur de clôture.</w:t>
      </w:r>
    </w:p>
    <w:p w14:paraId="235E6808" w14:textId="77777777" w:rsidR="005D7F26" w:rsidRDefault="005D7F26" w:rsidP="005D7F26">
      <w:pPr>
        <w:spacing w:after="0"/>
        <w:jc w:val="both"/>
        <w:rPr>
          <w:bCs/>
          <w:sz w:val="24"/>
          <w:szCs w:val="24"/>
        </w:rPr>
      </w:pPr>
      <w:r w:rsidRPr="005D7F26">
        <w:rPr>
          <w:b/>
          <w:sz w:val="24"/>
          <w:szCs w:val="24"/>
        </w:rPr>
        <w:t>12-</w:t>
      </w:r>
      <w:r w:rsidRPr="005D7F26">
        <w:rPr>
          <w:bCs/>
          <w:sz w:val="24"/>
          <w:szCs w:val="24"/>
        </w:rPr>
        <w:t>Creusement d’un puits de 75 mètres de profondeur. Résultat : eau impropre à l’arrosage.</w:t>
      </w:r>
    </w:p>
    <w:p w14:paraId="00B51E8E" w14:textId="3FF1390E" w:rsidR="005D7F26" w:rsidRDefault="005D7F26" w:rsidP="005D7F26">
      <w:pPr>
        <w:spacing w:after="0"/>
        <w:jc w:val="both"/>
        <w:rPr>
          <w:bCs/>
          <w:sz w:val="24"/>
          <w:szCs w:val="24"/>
        </w:rPr>
      </w:pPr>
      <w:r w:rsidRPr="005D7F26">
        <w:rPr>
          <w:b/>
          <w:sz w:val="24"/>
          <w:szCs w:val="24"/>
        </w:rPr>
        <w:t>13-</w:t>
      </w:r>
      <w:r w:rsidRPr="005D7F26">
        <w:rPr>
          <w:bCs/>
          <w:sz w:val="24"/>
          <w:szCs w:val="24"/>
        </w:rPr>
        <w:t xml:space="preserve">Achat d’une citerne de 1.000 litres pour arroser </w:t>
      </w:r>
      <w:r w:rsidR="00874CB2">
        <w:rPr>
          <w:bCs/>
          <w:sz w:val="24"/>
          <w:szCs w:val="24"/>
        </w:rPr>
        <w:t xml:space="preserve">les pots et </w:t>
      </w:r>
      <w:r w:rsidRPr="005D7F26">
        <w:rPr>
          <w:bCs/>
          <w:sz w:val="24"/>
          <w:szCs w:val="24"/>
        </w:rPr>
        <w:t>certains EVC.</w:t>
      </w:r>
    </w:p>
    <w:p w14:paraId="6267A61F" w14:textId="1E9C0C6C" w:rsidR="005D7F26" w:rsidRDefault="005D7F26" w:rsidP="005D7F26">
      <w:pPr>
        <w:spacing w:after="0"/>
        <w:jc w:val="both"/>
        <w:rPr>
          <w:bCs/>
          <w:sz w:val="24"/>
          <w:szCs w:val="24"/>
        </w:rPr>
      </w:pPr>
      <w:r w:rsidRPr="005D7F26">
        <w:rPr>
          <w:b/>
          <w:sz w:val="24"/>
          <w:szCs w:val="24"/>
        </w:rPr>
        <w:t>14-</w:t>
      </w:r>
      <w:r w:rsidRPr="005D7F26">
        <w:rPr>
          <w:bCs/>
          <w:sz w:val="24"/>
          <w:szCs w:val="24"/>
        </w:rPr>
        <w:t xml:space="preserve">Taille des 64 ficus en boules. </w:t>
      </w:r>
    </w:p>
    <w:p w14:paraId="5D6A1F72" w14:textId="77777777" w:rsidR="005D7F26" w:rsidRDefault="005D7F26" w:rsidP="005D7F26">
      <w:pPr>
        <w:spacing w:after="0"/>
        <w:jc w:val="both"/>
        <w:rPr>
          <w:bCs/>
          <w:sz w:val="24"/>
          <w:szCs w:val="24"/>
        </w:rPr>
      </w:pPr>
      <w:r w:rsidRPr="005D7F26">
        <w:rPr>
          <w:b/>
          <w:sz w:val="24"/>
          <w:szCs w:val="24"/>
        </w:rPr>
        <w:t>15-</w:t>
      </w:r>
      <w:r w:rsidRPr="005D7F26">
        <w:rPr>
          <w:bCs/>
          <w:sz w:val="24"/>
          <w:szCs w:val="24"/>
        </w:rPr>
        <w:t>Elagage de 360 palmiers, 176 cocos et 66 mûriers.</w:t>
      </w:r>
    </w:p>
    <w:p w14:paraId="56507592" w14:textId="77777777" w:rsidR="005D7F26" w:rsidRDefault="005D7F26" w:rsidP="005D7F26">
      <w:pPr>
        <w:spacing w:after="0"/>
        <w:jc w:val="both"/>
        <w:rPr>
          <w:bCs/>
          <w:sz w:val="24"/>
          <w:szCs w:val="24"/>
        </w:rPr>
      </w:pPr>
      <w:r w:rsidRPr="005D7F26">
        <w:rPr>
          <w:b/>
          <w:sz w:val="24"/>
          <w:szCs w:val="24"/>
        </w:rPr>
        <w:t>16-</w:t>
      </w:r>
      <w:r w:rsidRPr="005D7F26">
        <w:rPr>
          <w:bCs/>
          <w:sz w:val="24"/>
          <w:szCs w:val="24"/>
        </w:rPr>
        <w:t>Achat de 30 pots en terre et 20 pots en béton pour fleurs et plantes.</w:t>
      </w:r>
    </w:p>
    <w:p w14:paraId="073D19C5" w14:textId="77777777" w:rsidR="005D7F26" w:rsidRDefault="005D7F26" w:rsidP="005D7F26">
      <w:pPr>
        <w:spacing w:after="0"/>
        <w:jc w:val="both"/>
        <w:rPr>
          <w:bCs/>
          <w:sz w:val="24"/>
          <w:szCs w:val="24"/>
        </w:rPr>
      </w:pPr>
      <w:r w:rsidRPr="005D7F26">
        <w:rPr>
          <w:b/>
          <w:sz w:val="24"/>
          <w:szCs w:val="24"/>
        </w:rPr>
        <w:t>17-</w:t>
      </w:r>
      <w:r w:rsidRPr="005D7F26">
        <w:rPr>
          <w:bCs/>
          <w:sz w:val="24"/>
          <w:szCs w:val="24"/>
        </w:rPr>
        <w:t>Replantation des pots suspendus aux abris poubelles.</w:t>
      </w:r>
    </w:p>
    <w:p w14:paraId="1AD4BAA4" w14:textId="77777777" w:rsidR="005D7F26" w:rsidRDefault="005D7F26" w:rsidP="005D7F26">
      <w:pPr>
        <w:spacing w:after="0"/>
        <w:jc w:val="both"/>
        <w:rPr>
          <w:bCs/>
          <w:sz w:val="24"/>
          <w:szCs w:val="24"/>
        </w:rPr>
      </w:pPr>
      <w:r w:rsidRPr="005D7F26">
        <w:rPr>
          <w:b/>
          <w:sz w:val="24"/>
          <w:szCs w:val="24"/>
        </w:rPr>
        <w:t>18-</w:t>
      </w:r>
      <w:r w:rsidRPr="005D7F26">
        <w:rPr>
          <w:bCs/>
          <w:sz w:val="24"/>
          <w:szCs w:val="24"/>
        </w:rPr>
        <w:t>Plantation de couvre-sol dans deux larges espaces en friche.</w:t>
      </w:r>
    </w:p>
    <w:p w14:paraId="48DB1A87" w14:textId="109D085B" w:rsidR="005D7F26" w:rsidRDefault="005D7F26" w:rsidP="005D7F26">
      <w:pPr>
        <w:spacing w:after="0"/>
        <w:jc w:val="both"/>
        <w:rPr>
          <w:bCs/>
          <w:sz w:val="24"/>
          <w:szCs w:val="24"/>
        </w:rPr>
      </w:pPr>
      <w:r w:rsidRPr="005D7F26">
        <w:rPr>
          <w:b/>
          <w:sz w:val="24"/>
          <w:szCs w:val="24"/>
        </w:rPr>
        <w:t>19-</w:t>
      </w:r>
      <w:r w:rsidRPr="005D7F26">
        <w:rPr>
          <w:bCs/>
          <w:sz w:val="24"/>
          <w:szCs w:val="24"/>
        </w:rPr>
        <w:t>Achat d’un triporteur électrique pour divers usages</w:t>
      </w:r>
      <w:r w:rsidR="00874CB2">
        <w:rPr>
          <w:bCs/>
          <w:sz w:val="24"/>
          <w:szCs w:val="24"/>
        </w:rPr>
        <w:t xml:space="preserve"> (déchets verts, </w:t>
      </w:r>
      <w:r w:rsidR="00167760">
        <w:rPr>
          <w:bCs/>
          <w:sz w:val="24"/>
          <w:szCs w:val="24"/>
        </w:rPr>
        <w:t>poubelles…</w:t>
      </w:r>
      <w:r w:rsidR="00874CB2">
        <w:rPr>
          <w:bCs/>
          <w:sz w:val="24"/>
          <w:szCs w:val="24"/>
        </w:rPr>
        <w:t>)</w:t>
      </w:r>
      <w:r w:rsidRPr="005D7F26">
        <w:rPr>
          <w:bCs/>
          <w:sz w:val="24"/>
          <w:szCs w:val="24"/>
        </w:rPr>
        <w:t>.</w:t>
      </w:r>
    </w:p>
    <w:p w14:paraId="53C83141" w14:textId="15DE8341" w:rsidR="00167760" w:rsidRPr="00167760" w:rsidRDefault="00167760" w:rsidP="005D7F26">
      <w:pPr>
        <w:spacing w:after="0"/>
        <w:jc w:val="both"/>
        <w:rPr>
          <w:bCs/>
          <w:sz w:val="24"/>
          <w:szCs w:val="24"/>
          <w:u w:val="single"/>
        </w:rPr>
      </w:pPr>
      <w:r>
        <w:rPr>
          <w:bCs/>
          <w:sz w:val="24"/>
          <w:szCs w:val="24"/>
          <w:u w:val="single"/>
        </w:rPr>
        <w:t>Sécurité, éclairage et propreté</w:t>
      </w:r>
    </w:p>
    <w:p w14:paraId="4DA712FD" w14:textId="77777777" w:rsidR="005D7F26" w:rsidRDefault="005D7F26" w:rsidP="005D7F26">
      <w:pPr>
        <w:spacing w:after="0"/>
        <w:jc w:val="both"/>
        <w:rPr>
          <w:bCs/>
          <w:sz w:val="24"/>
          <w:szCs w:val="24"/>
        </w:rPr>
      </w:pPr>
      <w:r w:rsidRPr="005D7F26">
        <w:rPr>
          <w:b/>
          <w:sz w:val="24"/>
          <w:szCs w:val="24"/>
        </w:rPr>
        <w:t>20-</w:t>
      </w:r>
      <w:r w:rsidRPr="005D7F26">
        <w:rPr>
          <w:bCs/>
          <w:sz w:val="24"/>
          <w:szCs w:val="24"/>
        </w:rPr>
        <w:t xml:space="preserve">Pose de 6 nouvelles caméras portant le dispositif vidéo surveillance à 32 caméras. </w:t>
      </w:r>
    </w:p>
    <w:p w14:paraId="00C7FFED" w14:textId="77777777" w:rsidR="00962D6E" w:rsidRDefault="005D7F26" w:rsidP="00962D6E">
      <w:pPr>
        <w:spacing w:after="0"/>
        <w:jc w:val="both"/>
        <w:rPr>
          <w:bCs/>
          <w:sz w:val="24"/>
          <w:szCs w:val="24"/>
        </w:rPr>
      </w:pPr>
      <w:r w:rsidRPr="005D7F26">
        <w:rPr>
          <w:b/>
          <w:sz w:val="24"/>
          <w:szCs w:val="24"/>
        </w:rPr>
        <w:t>21-</w:t>
      </w:r>
      <w:r w:rsidRPr="005D7F26">
        <w:rPr>
          <w:bCs/>
          <w:sz w:val="24"/>
          <w:szCs w:val="24"/>
        </w:rPr>
        <w:t>Achat de 2 téléviseurs pour les besoins de la vidéosurveillanc</w:t>
      </w:r>
      <w:r>
        <w:rPr>
          <w:bCs/>
          <w:sz w:val="24"/>
          <w:szCs w:val="24"/>
        </w:rPr>
        <w:t>e.</w:t>
      </w:r>
    </w:p>
    <w:p w14:paraId="17A2C2A6" w14:textId="77777777" w:rsidR="00962D6E" w:rsidRDefault="00962D6E" w:rsidP="00962D6E">
      <w:pPr>
        <w:spacing w:after="0"/>
        <w:jc w:val="both"/>
        <w:rPr>
          <w:bCs/>
          <w:sz w:val="24"/>
          <w:szCs w:val="24"/>
        </w:rPr>
      </w:pPr>
      <w:r w:rsidRPr="00962D6E">
        <w:rPr>
          <w:b/>
          <w:sz w:val="24"/>
          <w:szCs w:val="24"/>
        </w:rPr>
        <w:t>22-</w:t>
      </w:r>
      <w:r w:rsidRPr="00962D6E">
        <w:rPr>
          <w:bCs/>
          <w:sz w:val="24"/>
          <w:szCs w:val="24"/>
        </w:rPr>
        <w:t xml:space="preserve">Signature avec un technicien d’un contrat de maintenance de la vidéosurveillance. </w:t>
      </w:r>
    </w:p>
    <w:p w14:paraId="50C774BF" w14:textId="34BBACDB" w:rsidR="00962D6E" w:rsidRDefault="00962D6E" w:rsidP="00962D6E">
      <w:pPr>
        <w:spacing w:after="0"/>
        <w:jc w:val="both"/>
        <w:rPr>
          <w:bCs/>
          <w:sz w:val="24"/>
          <w:szCs w:val="24"/>
        </w:rPr>
      </w:pPr>
      <w:r w:rsidRPr="00962D6E">
        <w:rPr>
          <w:b/>
          <w:sz w:val="24"/>
          <w:szCs w:val="24"/>
        </w:rPr>
        <w:t>23-</w:t>
      </w:r>
      <w:r w:rsidRPr="00962D6E">
        <w:rPr>
          <w:bCs/>
          <w:sz w:val="24"/>
          <w:szCs w:val="24"/>
        </w:rPr>
        <w:t xml:space="preserve">Achat de </w:t>
      </w:r>
      <w:r w:rsidR="00686138">
        <w:rPr>
          <w:bCs/>
          <w:sz w:val="24"/>
          <w:szCs w:val="24"/>
        </w:rPr>
        <w:t>12</w:t>
      </w:r>
      <w:r w:rsidRPr="00962D6E">
        <w:rPr>
          <w:bCs/>
          <w:sz w:val="24"/>
          <w:szCs w:val="24"/>
        </w:rPr>
        <w:t>0 ampoules LED pour assurer l’éclairage optimum des voies de circulation.</w:t>
      </w:r>
    </w:p>
    <w:p w14:paraId="6A1929CB" w14:textId="77777777" w:rsidR="00962D6E" w:rsidRDefault="00962D6E" w:rsidP="00962D6E">
      <w:pPr>
        <w:spacing w:after="0"/>
        <w:jc w:val="both"/>
        <w:rPr>
          <w:bCs/>
          <w:sz w:val="24"/>
          <w:szCs w:val="24"/>
        </w:rPr>
      </w:pPr>
      <w:r w:rsidRPr="00962D6E">
        <w:rPr>
          <w:b/>
          <w:sz w:val="24"/>
          <w:szCs w:val="24"/>
        </w:rPr>
        <w:t>24-</w:t>
      </w:r>
      <w:r w:rsidRPr="00962D6E">
        <w:rPr>
          <w:bCs/>
          <w:sz w:val="24"/>
          <w:szCs w:val="24"/>
        </w:rPr>
        <w:t>Agrandissement et peinture de 15 abris poubelles.</w:t>
      </w:r>
    </w:p>
    <w:p w14:paraId="63368F7D" w14:textId="77777777" w:rsidR="00962D6E" w:rsidRDefault="00962D6E" w:rsidP="00962D6E">
      <w:pPr>
        <w:spacing w:after="0"/>
        <w:jc w:val="both"/>
        <w:rPr>
          <w:bCs/>
          <w:sz w:val="24"/>
          <w:szCs w:val="24"/>
        </w:rPr>
      </w:pPr>
      <w:r w:rsidRPr="00962D6E">
        <w:rPr>
          <w:b/>
          <w:sz w:val="24"/>
          <w:szCs w:val="24"/>
        </w:rPr>
        <w:t>25-</w:t>
      </w:r>
      <w:r w:rsidRPr="00962D6E">
        <w:rPr>
          <w:bCs/>
          <w:sz w:val="24"/>
          <w:szCs w:val="24"/>
        </w:rPr>
        <w:t>Achat de 30 nouvelles poubelles de 240 L, 15 poubelles suspendues de 150 L et 200 kg de sacs poubelles en plastique.</w:t>
      </w:r>
    </w:p>
    <w:p w14:paraId="0B6865DC" w14:textId="11962444" w:rsidR="00686138" w:rsidRDefault="00686138" w:rsidP="00962D6E">
      <w:pPr>
        <w:spacing w:after="0"/>
        <w:jc w:val="both"/>
        <w:rPr>
          <w:bCs/>
          <w:sz w:val="24"/>
          <w:szCs w:val="24"/>
        </w:rPr>
      </w:pPr>
      <w:r>
        <w:rPr>
          <w:b/>
          <w:sz w:val="24"/>
          <w:szCs w:val="24"/>
        </w:rPr>
        <w:t>26-</w:t>
      </w:r>
      <w:r>
        <w:rPr>
          <w:bCs/>
          <w:sz w:val="24"/>
          <w:szCs w:val="24"/>
        </w:rPr>
        <w:t>Fabrication et installation de 6 poubelles pour faciliter le ramassage des déjections canines.</w:t>
      </w:r>
    </w:p>
    <w:p w14:paraId="5B9BCF6B" w14:textId="77F1235C" w:rsidR="00686138" w:rsidRDefault="00686138" w:rsidP="00962D6E">
      <w:pPr>
        <w:spacing w:after="0"/>
        <w:jc w:val="both"/>
        <w:rPr>
          <w:bCs/>
          <w:sz w:val="24"/>
          <w:szCs w:val="24"/>
        </w:rPr>
      </w:pPr>
      <w:r>
        <w:rPr>
          <w:b/>
          <w:sz w:val="24"/>
          <w:szCs w:val="24"/>
        </w:rPr>
        <w:t>27-</w:t>
      </w:r>
      <w:r>
        <w:rPr>
          <w:bCs/>
          <w:sz w:val="24"/>
          <w:szCs w:val="24"/>
        </w:rPr>
        <w:t>Achat de 92 plaques de signalisation routière pour les voies de circulation.</w:t>
      </w:r>
    </w:p>
    <w:p w14:paraId="3EAA82D2" w14:textId="2879346A" w:rsidR="00686138" w:rsidRDefault="00686138" w:rsidP="00962D6E">
      <w:pPr>
        <w:spacing w:after="0"/>
        <w:jc w:val="both"/>
        <w:rPr>
          <w:bCs/>
          <w:sz w:val="24"/>
          <w:szCs w:val="24"/>
          <w:u w:val="single"/>
        </w:rPr>
      </w:pPr>
      <w:r>
        <w:rPr>
          <w:bCs/>
          <w:sz w:val="24"/>
          <w:szCs w:val="24"/>
          <w:u w:val="single"/>
        </w:rPr>
        <w:t>Nettoyage et traitement des nuisibles</w:t>
      </w:r>
    </w:p>
    <w:p w14:paraId="689D259F" w14:textId="77777777" w:rsidR="00686138" w:rsidRPr="00686138" w:rsidRDefault="00686138" w:rsidP="00ED54A1">
      <w:pPr>
        <w:suppressAutoHyphens w:val="0"/>
        <w:autoSpaceDN/>
        <w:spacing w:after="0" w:line="240" w:lineRule="auto"/>
        <w:textAlignment w:val="auto"/>
        <w:rPr>
          <w:bCs/>
          <w:sz w:val="24"/>
          <w:szCs w:val="24"/>
        </w:rPr>
      </w:pPr>
      <w:r w:rsidRPr="00686138">
        <w:rPr>
          <w:b/>
          <w:sz w:val="24"/>
          <w:szCs w:val="24"/>
        </w:rPr>
        <w:t>28-</w:t>
      </w:r>
      <w:r w:rsidRPr="00686138">
        <w:rPr>
          <w:bCs/>
          <w:sz w:val="24"/>
          <w:szCs w:val="24"/>
        </w:rPr>
        <w:t>Labourage et Nettoyage du canal à sec pour éliminer les algues.</w:t>
      </w:r>
    </w:p>
    <w:p w14:paraId="6FB94616" w14:textId="77777777" w:rsidR="00686138" w:rsidRPr="00686138" w:rsidRDefault="00686138" w:rsidP="00ED54A1">
      <w:pPr>
        <w:suppressAutoHyphens w:val="0"/>
        <w:autoSpaceDN/>
        <w:spacing w:after="0" w:line="240" w:lineRule="auto"/>
        <w:textAlignment w:val="auto"/>
        <w:rPr>
          <w:bCs/>
          <w:sz w:val="24"/>
          <w:szCs w:val="24"/>
        </w:rPr>
      </w:pPr>
      <w:r w:rsidRPr="00686138">
        <w:rPr>
          <w:b/>
          <w:sz w:val="24"/>
          <w:szCs w:val="24"/>
        </w:rPr>
        <w:t>29-</w:t>
      </w:r>
      <w:r w:rsidRPr="00686138">
        <w:rPr>
          <w:bCs/>
          <w:sz w:val="24"/>
          <w:szCs w:val="24"/>
        </w:rPr>
        <w:t>Achat de 10 pompes immergées pour remplir, aérer et animer l’eau du canal.</w:t>
      </w:r>
    </w:p>
    <w:p w14:paraId="31C2A777" w14:textId="77777777" w:rsidR="00686138" w:rsidRPr="00686138" w:rsidRDefault="00686138" w:rsidP="00ED54A1">
      <w:pPr>
        <w:suppressAutoHyphens w:val="0"/>
        <w:autoSpaceDN/>
        <w:spacing w:after="0" w:line="240" w:lineRule="auto"/>
        <w:textAlignment w:val="auto"/>
        <w:rPr>
          <w:bCs/>
          <w:sz w:val="24"/>
          <w:szCs w:val="24"/>
        </w:rPr>
      </w:pPr>
      <w:r w:rsidRPr="00686138">
        <w:rPr>
          <w:b/>
          <w:sz w:val="24"/>
          <w:szCs w:val="24"/>
        </w:rPr>
        <w:t>30-</w:t>
      </w:r>
      <w:r w:rsidRPr="00686138">
        <w:rPr>
          <w:bCs/>
          <w:sz w:val="24"/>
          <w:szCs w:val="24"/>
        </w:rPr>
        <w:t>Achat de produits pour le traitement des nuisibles et planification des dates.</w:t>
      </w:r>
    </w:p>
    <w:p w14:paraId="139F423F" w14:textId="77777777" w:rsidR="00686138" w:rsidRPr="00686138" w:rsidRDefault="00686138" w:rsidP="00ED54A1">
      <w:pPr>
        <w:suppressAutoHyphens w:val="0"/>
        <w:autoSpaceDN/>
        <w:spacing w:after="0" w:line="240" w:lineRule="auto"/>
        <w:textAlignment w:val="auto"/>
        <w:rPr>
          <w:bCs/>
          <w:sz w:val="24"/>
          <w:szCs w:val="24"/>
        </w:rPr>
      </w:pPr>
      <w:r w:rsidRPr="00686138">
        <w:rPr>
          <w:b/>
          <w:sz w:val="24"/>
          <w:szCs w:val="24"/>
        </w:rPr>
        <w:t>31-</w:t>
      </w:r>
      <w:r w:rsidRPr="00686138">
        <w:rPr>
          <w:bCs/>
          <w:sz w:val="24"/>
          <w:szCs w:val="24"/>
        </w:rPr>
        <w:t>Achat de tenues de travail pour les jardiniers, les agents d’entretien et les gardiens.</w:t>
      </w:r>
    </w:p>
    <w:p w14:paraId="5FBD1F56" w14:textId="77777777" w:rsidR="00686138" w:rsidRPr="00686138" w:rsidRDefault="00686138" w:rsidP="00ED54A1">
      <w:pPr>
        <w:suppressAutoHyphens w:val="0"/>
        <w:autoSpaceDN/>
        <w:spacing w:after="0" w:line="240" w:lineRule="auto"/>
        <w:textAlignment w:val="auto"/>
        <w:rPr>
          <w:bCs/>
          <w:sz w:val="24"/>
          <w:szCs w:val="24"/>
        </w:rPr>
      </w:pPr>
      <w:r w:rsidRPr="00686138">
        <w:rPr>
          <w:b/>
          <w:sz w:val="24"/>
          <w:szCs w:val="24"/>
        </w:rPr>
        <w:t>32-</w:t>
      </w:r>
      <w:r w:rsidRPr="00686138">
        <w:rPr>
          <w:bCs/>
          <w:sz w:val="24"/>
          <w:szCs w:val="24"/>
        </w:rPr>
        <w:t>Inspection et débouchage des terrasses des 255 villas après les fortes pluies du 08 mars 2025.</w:t>
      </w:r>
    </w:p>
    <w:p w14:paraId="756805C6" w14:textId="77777777" w:rsidR="00686138" w:rsidRPr="00686138" w:rsidRDefault="00686138" w:rsidP="00ED54A1">
      <w:pPr>
        <w:suppressAutoHyphens w:val="0"/>
        <w:autoSpaceDN/>
        <w:spacing w:after="0" w:line="240" w:lineRule="auto"/>
        <w:textAlignment w:val="auto"/>
        <w:rPr>
          <w:bCs/>
          <w:sz w:val="24"/>
          <w:szCs w:val="24"/>
        </w:rPr>
      </w:pPr>
      <w:r w:rsidRPr="00686138">
        <w:rPr>
          <w:b/>
          <w:sz w:val="24"/>
          <w:szCs w:val="24"/>
        </w:rPr>
        <w:t>33-</w:t>
      </w:r>
      <w:r w:rsidRPr="00686138">
        <w:rPr>
          <w:bCs/>
          <w:sz w:val="24"/>
          <w:szCs w:val="24"/>
        </w:rPr>
        <w:t>Curage des canalisations, nettoyage des regards et traitement des points de stagnation critiques des eaux usées.</w:t>
      </w:r>
    </w:p>
    <w:p w14:paraId="3980613A" w14:textId="46D91205" w:rsidR="00686138" w:rsidRDefault="00ED54A1" w:rsidP="00962D6E">
      <w:pPr>
        <w:spacing w:after="0"/>
        <w:jc w:val="both"/>
        <w:rPr>
          <w:bCs/>
          <w:sz w:val="24"/>
          <w:szCs w:val="24"/>
          <w:u w:val="single"/>
        </w:rPr>
      </w:pPr>
      <w:r>
        <w:rPr>
          <w:bCs/>
          <w:sz w:val="24"/>
          <w:szCs w:val="24"/>
          <w:u w:val="single"/>
        </w:rPr>
        <w:t>Travaux d’entretien et peinture</w:t>
      </w:r>
    </w:p>
    <w:p w14:paraId="7DFD072B" w14:textId="77777777" w:rsidR="00ED54A1" w:rsidRPr="00ED54A1" w:rsidRDefault="00ED54A1" w:rsidP="00ED54A1">
      <w:pPr>
        <w:suppressAutoHyphens w:val="0"/>
        <w:autoSpaceDN/>
        <w:spacing w:after="0" w:line="240" w:lineRule="auto"/>
        <w:textAlignment w:val="auto"/>
        <w:rPr>
          <w:bCs/>
          <w:sz w:val="24"/>
          <w:szCs w:val="24"/>
        </w:rPr>
      </w:pPr>
      <w:r w:rsidRPr="00ED54A1">
        <w:rPr>
          <w:b/>
          <w:sz w:val="24"/>
          <w:szCs w:val="24"/>
        </w:rPr>
        <w:t>34-</w:t>
      </w:r>
      <w:r w:rsidRPr="00ED54A1">
        <w:rPr>
          <w:bCs/>
          <w:sz w:val="24"/>
          <w:szCs w:val="24"/>
        </w:rPr>
        <w:t xml:space="preserve">Rénovation de 550 m² de trottoirs. </w:t>
      </w:r>
    </w:p>
    <w:p w14:paraId="6F08F301" w14:textId="77777777" w:rsidR="00ED54A1" w:rsidRPr="00ED54A1" w:rsidRDefault="00ED54A1" w:rsidP="00ED54A1">
      <w:pPr>
        <w:suppressAutoHyphens w:val="0"/>
        <w:autoSpaceDN/>
        <w:spacing w:after="0" w:line="240" w:lineRule="auto"/>
        <w:textAlignment w:val="auto"/>
        <w:rPr>
          <w:bCs/>
          <w:sz w:val="24"/>
          <w:szCs w:val="24"/>
        </w:rPr>
      </w:pPr>
      <w:r w:rsidRPr="00ED54A1">
        <w:rPr>
          <w:b/>
          <w:sz w:val="24"/>
          <w:szCs w:val="24"/>
        </w:rPr>
        <w:t>35</w:t>
      </w:r>
      <w:r w:rsidRPr="00ED54A1">
        <w:rPr>
          <w:bCs/>
          <w:sz w:val="24"/>
          <w:szCs w:val="24"/>
        </w:rPr>
        <w:t xml:space="preserve">-Peinture des bordures des trottoirs sur 6,5 km. </w:t>
      </w:r>
    </w:p>
    <w:p w14:paraId="455F6D44" w14:textId="77777777" w:rsidR="00ED54A1" w:rsidRPr="00ED54A1" w:rsidRDefault="00ED54A1" w:rsidP="00ED54A1">
      <w:pPr>
        <w:suppressAutoHyphens w:val="0"/>
        <w:autoSpaceDN/>
        <w:spacing w:after="0" w:line="240" w:lineRule="auto"/>
        <w:textAlignment w:val="auto"/>
        <w:rPr>
          <w:bCs/>
          <w:sz w:val="24"/>
          <w:szCs w:val="24"/>
        </w:rPr>
      </w:pPr>
      <w:r w:rsidRPr="00ED54A1">
        <w:rPr>
          <w:b/>
          <w:sz w:val="24"/>
          <w:szCs w:val="24"/>
        </w:rPr>
        <w:t>36</w:t>
      </w:r>
      <w:r w:rsidRPr="00ED54A1">
        <w:rPr>
          <w:bCs/>
          <w:sz w:val="24"/>
          <w:szCs w:val="24"/>
        </w:rPr>
        <w:t>-Peinture des trottoirs sur 9.600 m².</w:t>
      </w:r>
    </w:p>
    <w:p w14:paraId="78EFA5F0" w14:textId="77777777" w:rsidR="00ED54A1" w:rsidRPr="00ED54A1" w:rsidRDefault="00ED54A1" w:rsidP="00ED54A1">
      <w:pPr>
        <w:suppressAutoHyphens w:val="0"/>
        <w:autoSpaceDN/>
        <w:spacing w:after="0" w:line="240" w:lineRule="auto"/>
        <w:textAlignment w:val="auto"/>
        <w:rPr>
          <w:bCs/>
          <w:sz w:val="24"/>
          <w:szCs w:val="24"/>
        </w:rPr>
      </w:pPr>
      <w:r w:rsidRPr="00ED54A1">
        <w:rPr>
          <w:b/>
          <w:sz w:val="24"/>
          <w:szCs w:val="24"/>
        </w:rPr>
        <w:lastRenderedPageBreak/>
        <w:t>37-</w:t>
      </w:r>
      <w:r w:rsidRPr="00ED54A1">
        <w:rPr>
          <w:bCs/>
          <w:sz w:val="24"/>
          <w:szCs w:val="24"/>
        </w:rPr>
        <w:t>Peinture des 22 dos d’âne.</w:t>
      </w:r>
    </w:p>
    <w:p w14:paraId="1CBDD908" w14:textId="77777777" w:rsidR="00ED54A1" w:rsidRPr="00ED54A1" w:rsidRDefault="00ED54A1" w:rsidP="00ED54A1">
      <w:pPr>
        <w:suppressAutoHyphens w:val="0"/>
        <w:autoSpaceDN/>
        <w:spacing w:after="0" w:line="240" w:lineRule="auto"/>
        <w:textAlignment w:val="auto"/>
        <w:rPr>
          <w:bCs/>
          <w:sz w:val="24"/>
          <w:szCs w:val="24"/>
        </w:rPr>
      </w:pPr>
      <w:r w:rsidRPr="00ED54A1">
        <w:rPr>
          <w:b/>
          <w:sz w:val="24"/>
          <w:szCs w:val="24"/>
        </w:rPr>
        <w:t>38-</w:t>
      </w:r>
      <w:r w:rsidRPr="00ED54A1">
        <w:rPr>
          <w:bCs/>
          <w:sz w:val="24"/>
          <w:szCs w:val="24"/>
        </w:rPr>
        <w:t>Entreien et peinture des 2 ponts traversant le canal.</w:t>
      </w:r>
    </w:p>
    <w:p w14:paraId="3A3BD0AA" w14:textId="77777777" w:rsidR="00ED54A1" w:rsidRDefault="00ED54A1" w:rsidP="00ED54A1">
      <w:pPr>
        <w:suppressAutoHyphens w:val="0"/>
        <w:autoSpaceDN/>
        <w:spacing w:after="0" w:line="240" w:lineRule="auto"/>
        <w:textAlignment w:val="auto"/>
        <w:rPr>
          <w:bCs/>
          <w:sz w:val="24"/>
          <w:szCs w:val="24"/>
        </w:rPr>
      </w:pPr>
      <w:r w:rsidRPr="00ED54A1">
        <w:rPr>
          <w:b/>
          <w:sz w:val="24"/>
          <w:szCs w:val="24"/>
        </w:rPr>
        <w:t>39</w:t>
      </w:r>
      <w:r w:rsidRPr="00ED54A1">
        <w:rPr>
          <w:bCs/>
          <w:sz w:val="24"/>
          <w:szCs w:val="24"/>
        </w:rPr>
        <w:t>-Peinture des murets des 255 villas et des 14 passages.</w:t>
      </w:r>
    </w:p>
    <w:p w14:paraId="5EB9527A" w14:textId="0E979F46" w:rsidR="006D04B4" w:rsidRDefault="006D04B4" w:rsidP="00ED54A1">
      <w:pPr>
        <w:suppressAutoHyphens w:val="0"/>
        <w:autoSpaceDN/>
        <w:spacing w:after="0" w:line="240" w:lineRule="auto"/>
        <w:textAlignment w:val="auto"/>
        <w:rPr>
          <w:bCs/>
          <w:sz w:val="24"/>
          <w:szCs w:val="24"/>
          <w:u w:val="single"/>
        </w:rPr>
      </w:pPr>
      <w:r>
        <w:rPr>
          <w:bCs/>
          <w:sz w:val="24"/>
          <w:szCs w:val="24"/>
          <w:u w:val="single"/>
        </w:rPr>
        <w:t>Club du Hameau</w:t>
      </w:r>
    </w:p>
    <w:p w14:paraId="16329A57" w14:textId="77777777" w:rsidR="006D04B4" w:rsidRPr="006D04B4" w:rsidRDefault="006D04B4" w:rsidP="006D04B4">
      <w:pPr>
        <w:suppressAutoHyphens w:val="0"/>
        <w:autoSpaceDN/>
        <w:spacing w:after="0" w:line="240" w:lineRule="auto"/>
        <w:textAlignment w:val="auto"/>
        <w:rPr>
          <w:bCs/>
          <w:sz w:val="24"/>
          <w:szCs w:val="24"/>
        </w:rPr>
      </w:pPr>
      <w:r w:rsidRPr="006D04B4">
        <w:rPr>
          <w:b/>
          <w:sz w:val="24"/>
          <w:szCs w:val="24"/>
        </w:rPr>
        <w:t>40-</w:t>
      </w:r>
      <w:r w:rsidRPr="006D04B4">
        <w:rPr>
          <w:bCs/>
          <w:sz w:val="24"/>
          <w:szCs w:val="24"/>
        </w:rPr>
        <w:t xml:space="preserve">Construction d’un terrain de </w:t>
      </w:r>
      <w:proofErr w:type="spellStart"/>
      <w:r w:rsidRPr="006D04B4">
        <w:rPr>
          <w:bCs/>
          <w:sz w:val="24"/>
          <w:szCs w:val="24"/>
        </w:rPr>
        <w:t>Padel</w:t>
      </w:r>
      <w:proofErr w:type="spellEnd"/>
      <w:r w:rsidRPr="006D04B4">
        <w:rPr>
          <w:bCs/>
          <w:sz w:val="24"/>
          <w:szCs w:val="24"/>
        </w:rPr>
        <w:t xml:space="preserve"> et établissement de son règlement.</w:t>
      </w:r>
    </w:p>
    <w:p w14:paraId="2E57B4C7" w14:textId="5EB317FA" w:rsidR="006D04B4" w:rsidRPr="006D04B4" w:rsidRDefault="006D04B4" w:rsidP="006D04B4">
      <w:pPr>
        <w:suppressAutoHyphens w:val="0"/>
        <w:autoSpaceDN/>
        <w:spacing w:after="0" w:line="240" w:lineRule="auto"/>
        <w:textAlignment w:val="auto"/>
        <w:rPr>
          <w:bCs/>
          <w:sz w:val="24"/>
          <w:szCs w:val="24"/>
        </w:rPr>
      </w:pPr>
      <w:r w:rsidRPr="006D04B4">
        <w:rPr>
          <w:b/>
          <w:sz w:val="24"/>
          <w:szCs w:val="24"/>
        </w:rPr>
        <w:t>41-</w:t>
      </w:r>
      <w:r w:rsidRPr="006D04B4">
        <w:rPr>
          <w:bCs/>
          <w:sz w:val="24"/>
          <w:szCs w:val="24"/>
        </w:rPr>
        <w:t>Rénovation du terrain de tennis : réparation du grillage, peinture au sol, achat de nouveaux poteaux et d’un filet.</w:t>
      </w:r>
    </w:p>
    <w:p w14:paraId="75BF0078" w14:textId="77777777" w:rsidR="006D04B4" w:rsidRPr="006D04B4" w:rsidRDefault="006D04B4" w:rsidP="006D04B4">
      <w:pPr>
        <w:suppressAutoHyphens w:val="0"/>
        <w:autoSpaceDN/>
        <w:spacing w:after="0" w:line="240" w:lineRule="auto"/>
        <w:textAlignment w:val="auto"/>
        <w:rPr>
          <w:bCs/>
          <w:sz w:val="24"/>
          <w:szCs w:val="24"/>
        </w:rPr>
      </w:pPr>
      <w:r w:rsidRPr="006D04B4">
        <w:rPr>
          <w:b/>
          <w:sz w:val="24"/>
          <w:szCs w:val="24"/>
        </w:rPr>
        <w:t>42-</w:t>
      </w:r>
      <w:r w:rsidRPr="006D04B4">
        <w:rPr>
          <w:bCs/>
          <w:sz w:val="24"/>
          <w:szCs w:val="24"/>
        </w:rPr>
        <w:t>Rénovation du terrain de basket-ball : réparation du grillage, peinture au sol, achat de nouveau cerceaux et filets.</w:t>
      </w:r>
    </w:p>
    <w:p w14:paraId="3B81F50E" w14:textId="77777777" w:rsidR="006D04B4" w:rsidRPr="006D04B4" w:rsidRDefault="006D04B4" w:rsidP="006D04B4">
      <w:pPr>
        <w:suppressAutoHyphens w:val="0"/>
        <w:autoSpaceDN/>
        <w:spacing w:after="0" w:line="240" w:lineRule="auto"/>
        <w:textAlignment w:val="auto"/>
        <w:rPr>
          <w:bCs/>
          <w:sz w:val="24"/>
          <w:szCs w:val="24"/>
        </w:rPr>
      </w:pPr>
      <w:r w:rsidRPr="006D04B4">
        <w:rPr>
          <w:b/>
          <w:sz w:val="24"/>
          <w:szCs w:val="24"/>
        </w:rPr>
        <w:t>43-</w:t>
      </w:r>
      <w:r w:rsidRPr="006D04B4">
        <w:rPr>
          <w:bCs/>
          <w:sz w:val="24"/>
          <w:szCs w:val="24"/>
        </w:rPr>
        <w:t>Pose du gazon artificiel et d’un filet protecteur pour le terrain de mini-foot, réparation des grillages et peinture des poteaux.</w:t>
      </w:r>
    </w:p>
    <w:p w14:paraId="03A2DE80" w14:textId="17ABCC68" w:rsidR="006D04B4" w:rsidRPr="006D04B4" w:rsidRDefault="006D04B4" w:rsidP="006D04B4">
      <w:pPr>
        <w:suppressAutoHyphens w:val="0"/>
        <w:autoSpaceDN/>
        <w:spacing w:after="0" w:line="240" w:lineRule="auto"/>
        <w:textAlignment w:val="auto"/>
        <w:rPr>
          <w:bCs/>
          <w:sz w:val="24"/>
          <w:szCs w:val="24"/>
        </w:rPr>
      </w:pPr>
      <w:r w:rsidRPr="006D04B4">
        <w:rPr>
          <w:b/>
          <w:sz w:val="24"/>
          <w:szCs w:val="24"/>
        </w:rPr>
        <w:t>44-</w:t>
      </w:r>
      <w:r w:rsidRPr="006D04B4">
        <w:rPr>
          <w:bCs/>
          <w:sz w:val="24"/>
          <w:szCs w:val="24"/>
        </w:rPr>
        <w:t xml:space="preserve">Eclairage des terrains de tennis, de basket-ball et de mini-foot. </w:t>
      </w:r>
    </w:p>
    <w:p w14:paraId="5F75FD9F" w14:textId="77777777" w:rsidR="00A232A7" w:rsidRPr="00A232A7" w:rsidRDefault="00A232A7" w:rsidP="00A232A7">
      <w:pPr>
        <w:suppressAutoHyphens w:val="0"/>
        <w:autoSpaceDN/>
        <w:spacing w:after="0" w:line="240" w:lineRule="auto"/>
        <w:textAlignment w:val="auto"/>
        <w:rPr>
          <w:bCs/>
          <w:sz w:val="24"/>
          <w:szCs w:val="24"/>
        </w:rPr>
      </w:pPr>
      <w:r w:rsidRPr="00A232A7">
        <w:rPr>
          <w:b/>
          <w:sz w:val="24"/>
          <w:szCs w:val="24"/>
        </w:rPr>
        <w:t>45-</w:t>
      </w:r>
      <w:r w:rsidRPr="00A232A7">
        <w:rPr>
          <w:bCs/>
          <w:sz w:val="24"/>
          <w:szCs w:val="24"/>
        </w:rPr>
        <w:t xml:space="preserve">Contsruction d’un mur d’entrainement de tennis. </w:t>
      </w:r>
    </w:p>
    <w:p w14:paraId="4C8FA92F" w14:textId="77777777" w:rsidR="00A232A7" w:rsidRPr="00A232A7" w:rsidRDefault="00A232A7" w:rsidP="00A232A7">
      <w:pPr>
        <w:suppressAutoHyphens w:val="0"/>
        <w:autoSpaceDN/>
        <w:spacing w:after="0" w:line="240" w:lineRule="auto"/>
        <w:textAlignment w:val="auto"/>
        <w:rPr>
          <w:bCs/>
          <w:sz w:val="24"/>
          <w:szCs w:val="24"/>
        </w:rPr>
      </w:pPr>
      <w:r w:rsidRPr="00A232A7">
        <w:rPr>
          <w:b/>
          <w:sz w:val="24"/>
          <w:szCs w:val="24"/>
        </w:rPr>
        <w:t>46-</w:t>
      </w:r>
      <w:r w:rsidRPr="00A232A7">
        <w:rPr>
          <w:bCs/>
          <w:sz w:val="24"/>
          <w:szCs w:val="24"/>
        </w:rPr>
        <w:t>Construction d’un chalet en bois sur 27 m² devant accueillir diverses activités des résidents.</w:t>
      </w:r>
    </w:p>
    <w:p w14:paraId="3E5A438B" w14:textId="77777777" w:rsidR="00A232A7" w:rsidRPr="00A232A7" w:rsidRDefault="00A232A7" w:rsidP="00A232A7">
      <w:pPr>
        <w:suppressAutoHyphens w:val="0"/>
        <w:autoSpaceDN/>
        <w:spacing w:after="0" w:line="240" w:lineRule="auto"/>
        <w:textAlignment w:val="auto"/>
        <w:rPr>
          <w:bCs/>
          <w:sz w:val="24"/>
          <w:szCs w:val="24"/>
        </w:rPr>
      </w:pPr>
      <w:r w:rsidRPr="00A232A7">
        <w:rPr>
          <w:b/>
          <w:sz w:val="24"/>
          <w:szCs w:val="24"/>
        </w:rPr>
        <w:t>47-</w:t>
      </w:r>
      <w:r w:rsidRPr="00A232A7">
        <w:rPr>
          <w:bCs/>
          <w:sz w:val="24"/>
          <w:szCs w:val="24"/>
        </w:rPr>
        <w:t xml:space="preserve">Aménagement d’un espace de 30 m² pour organiser des jeux créatifs pour les tout-petits. </w:t>
      </w:r>
    </w:p>
    <w:p w14:paraId="27DE12AD" w14:textId="77777777" w:rsidR="00A232A7" w:rsidRPr="00A232A7" w:rsidRDefault="00A232A7" w:rsidP="00A232A7">
      <w:pPr>
        <w:suppressAutoHyphens w:val="0"/>
        <w:autoSpaceDN/>
        <w:spacing w:after="0" w:line="240" w:lineRule="auto"/>
        <w:textAlignment w:val="auto"/>
        <w:rPr>
          <w:bCs/>
          <w:sz w:val="24"/>
          <w:szCs w:val="24"/>
        </w:rPr>
      </w:pPr>
      <w:r w:rsidRPr="00A232A7">
        <w:rPr>
          <w:b/>
          <w:sz w:val="24"/>
          <w:szCs w:val="24"/>
        </w:rPr>
        <w:t>48-</w:t>
      </w:r>
      <w:r w:rsidRPr="00A232A7">
        <w:rPr>
          <w:bCs/>
          <w:sz w:val="24"/>
          <w:szCs w:val="24"/>
        </w:rPr>
        <w:t>Construction d’une cabane en bois sur 5 m² pour le rangement des fournitures pour les jeux ludiques.</w:t>
      </w:r>
    </w:p>
    <w:p w14:paraId="0D7F2EE6" w14:textId="77777777" w:rsidR="00A232A7" w:rsidRPr="00A232A7" w:rsidRDefault="00A232A7" w:rsidP="00A232A7">
      <w:pPr>
        <w:suppressAutoHyphens w:val="0"/>
        <w:autoSpaceDN/>
        <w:spacing w:after="0" w:line="240" w:lineRule="auto"/>
        <w:textAlignment w:val="auto"/>
        <w:rPr>
          <w:bCs/>
          <w:sz w:val="24"/>
          <w:szCs w:val="24"/>
        </w:rPr>
      </w:pPr>
      <w:r w:rsidRPr="00A232A7">
        <w:rPr>
          <w:b/>
          <w:sz w:val="24"/>
          <w:szCs w:val="24"/>
        </w:rPr>
        <w:t>49-</w:t>
      </w:r>
      <w:r w:rsidRPr="00A232A7">
        <w:rPr>
          <w:bCs/>
          <w:sz w:val="24"/>
          <w:szCs w:val="24"/>
        </w:rPr>
        <w:t>Rénovation complète des 8 jeux de plein air pour enfants.</w:t>
      </w:r>
    </w:p>
    <w:p w14:paraId="6336DBEF" w14:textId="77777777" w:rsidR="00A232A7" w:rsidRPr="00A232A7" w:rsidRDefault="00A232A7" w:rsidP="00A232A7">
      <w:pPr>
        <w:suppressAutoHyphens w:val="0"/>
        <w:autoSpaceDN/>
        <w:spacing w:after="0" w:line="240" w:lineRule="auto"/>
        <w:textAlignment w:val="auto"/>
        <w:rPr>
          <w:bCs/>
          <w:sz w:val="24"/>
          <w:szCs w:val="24"/>
        </w:rPr>
      </w:pPr>
      <w:r w:rsidRPr="00A232A7">
        <w:rPr>
          <w:b/>
          <w:sz w:val="24"/>
          <w:szCs w:val="24"/>
        </w:rPr>
        <w:t>50-</w:t>
      </w:r>
      <w:r w:rsidRPr="00A232A7">
        <w:rPr>
          <w:bCs/>
          <w:sz w:val="24"/>
          <w:szCs w:val="24"/>
        </w:rPr>
        <w:t>Achats de 5 nouveaux jeux pour enfants et leur installation dans la petite forêt.</w:t>
      </w:r>
    </w:p>
    <w:p w14:paraId="46C25AD3" w14:textId="77777777" w:rsidR="00F8435E" w:rsidRPr="00F8435E" w:rsidRDefault="00F8435E" w:rsidP="00F8435E">
      <w:pPr>
        <w:suppressAutoHyphens w:val="0"/>
        <w:autoSpaceDN/>
        <w:spacing w:after="0" w:line="240" w:lineRule="auto"/>
        <w:textAlignment w:val="auto"/>
        <w:rPr>
          <w:bCs/>
          <w:sz w:val="24"/>
          <w:szCs w:val="24"/>
        </w:rPr>
      </w:pPr>
      <w:r w:rsidRPr="00F8435E">
        <w:rPr>
          <w:b/>
          <w:sz w:val="24"/>
          <w:szCs w:val="24"/>
        </w:rPr>
        <w:t>51-</w:t>
      </w:r>
      <w:r w:rsidRPr="00F8435E">
        <w:rPr>
          <w:bCs/>
          <w:sz w:val="24"/>
          <w:szCs w:val="24"/>
        </w:rPr>
        <w:t>Rafraichissement de la peinture des jeux au sol pour les enfants.</w:t>
      </w:r>
    </w:p>
    <w:p w14:paraId="292321CD" w14:textId="77777777" w:rsidR="00F8435E" w:rsidRPr="00F8435E" w:rsidRDefault="00F8435E" w:rsidP="00F8435E">
      <w:pPr>
        <w:suppressAutoHyphens w:val="0"/>
        <w:autoSpaceDN/>
        <w:spacing w:after="0" w:line="240" w:lineRule="auto"/>
        <w:textAlignment w:val="auto"/>
        <w:rPr>
          <w:bCs/>
          <w:sz w:val="24"/>
          <w:szCs w:val="24"/>
        </w:rPr>
      </w:pPr>
      <w:r w:rsidRPr="00F8435E">
        <w:rPr>
          <w:b/>
          <w:sz w:val="24"/>
          <w:szCs w:val="24"/>
        </w:rPr>
        <w:t>52</w:t>
      </w:r>
      <w:r w:rsidRPr="00F8435E">
        <w:rPr>
          <w:bCs/>
          <w:sz w:val="24"/>
          <w:szCs w:val="24"/>
        </w:rPr>
        <w:t xml:space="preserve">-Fabrication et installation au sein du Club de 15 plaques en bois de signalisation des lieux des activités sportives ou ludiques. </w:t>
      </w:r>
    </w:p>
    <w:p w14:paraId="43D48472" w14:textId="77777777" w:rsidR="00F8435E" w:rsidRPr="00F8435E" w:rsidRDefault="00F8435E" w:rsidP="00F8435E">
      <w:pPr>
        <w:suppressAutoHyphens w:val="0"/>
        <w:autoSpaceDN/>
        <w:spacing w:after="0" w:line="240" w:lineRule="auto"/>
        <w:textAlignment w:val="auto"/>
        <w:rPr>
          <w:bCs/>
          <w:sz w:val="24"/>
          <w:szCs w:val="24"/>
        </w:rPr>
      </w:pPr>
      <w:r w:rsidRPr="00F8435E">
        <w:rPr>
          <w:b/>
          <w:sz w:val="24"/>
          <w:szCs w:val="24"/>
        </w:rPr>
        <w:t>53-</w:t>
      </w:r>
      <w:r w:rsidRPr="00F8435E">
        <w:rPr>
          <w:bCs/>
          <w:sz w:val="24"/>
          <w:szCs w:val="24"/>
        </w:rPr>
        <w:t>Contsruction d’une deuxième toilette.</w:t>
      </w:r>
    </w:p>
    <w:p w14:paraId="4AE9F47C" w14:textId="77777777" w:rsidR="00F8435E" w:rsidRPr="00F8435E" w:rsidRDefault="00F8435E" w:rsidP="00F8435E">
      <w:pPr>
        <w:suppressAutoHyphens w:val="0"/>
        <w:autoSpaceDN/>
        <w:spacing w:after="0" w:line="240" w:lineRule="auto"/>
        <w:textAlignment w:val="auto"/>
        <w:rPr>
          <w:bCs/>
          <w:sz w:val="24"/>
          <w:szCs w:val="24"/>
        </w:rPr>
      </w:pPr>
      <w:r w:rsidRPr="00F8435E">
        <w:rPr>
          <w:b/>
          <w:sz w:val="24"/>
          <w:szCs w:val="24"/>
        </w:rPr>
        <w:t>54-</w:t>
      </w:r>
      <w:r w:rsidRPr="00F8435E">
        <w:rPr>
          <w:bCs/>
          <w:sz w:val="24"/>
          <w:szCs w:val="24"/>
        </w:rPr>
        <w:t xml:space="preserve">Achat d’un téléviseur pour l’animation de l’espace buvette. </w:t>
      </w:r>
    </w:p>
    <w:p w14:paraId="0C55288B" w14:textId="77777777" w:rsidR="00F8435E" w:rsidRPr="00F8435E" w:rsidRDefault="00F8435E" w:rsidP="00F8435E">
      <w:pPr>
        <w:suppressAutoHyphens w:val="0"/>
        <w:autoSpaceDN/>
        <w:spacing w:after="0" w:line="240" w:lineRule="auto"/>
        <w:textAlignment w:val="auto"/>
        <w:rPr>
          <w:bCs/>
          <w:sz w:val="24"/>
          <w:szCs w:val="24"/>
        </w:rPr>
      </w:pPr>
      <w:r w:rsidRPr="00F8435E">
        <w:rPr>
          <w:b/>
          <w:sz w:val="24"/>
          <w:szCs w:val="24"/>
        </w:rPr>
        <w:t>55-</w:t>
      </w:r>
      <w:r w:rsidRPr="00F8435E">
        <w:rPr>
          <w:bCs/>
          <w:sz w:val="24"/>
          <w:szCs w:val="24"/>
        </w:rPr>
        <w:t>Achat d’une sono pour diverses utilisations.</w:t>
      </w:r>
    </w:p>
    <w:p w14:paraId="3A011AC3" w14:textId="77777777" w:rsidR="00F8435E" w:rsidRPr="00F8435E" w:rsidRDefault="00F8435E" w:rsidP="00F8435E">
      <w:pPr>
        <w:suppressAutoHyphens w:val="0"/>
        <w:autoSpaceDN/>
        <w:spacing w:after="0" w:line="240" w:lineRule="auto"/>
        <w:textAlignment w:val="auto"/>
        <w:rPr>
          <w:bCs/>
          <w:sz w:val="24"/>
          <w:szCs w:val="24"/>
        </w:rPr>
      </w:pPr>
      <w:r w:rsidRPr="00F8435E">
        <w:rPr>
          <w:b/>
          <w:sz w:val="24"/>
          <w:szCs w:val="24"/>
        </w:rPr>
        <w:t>56-</w:t>
      </w:r>
      <w:r w:rsidRPr="00F8435E">
        <w:rPr>
          <w:bCs/>
          <w:sz w:val="24"/>
          <w:szCs w:val="24"/>
        </w:rPr>
        <w:t>Signature d’un contrat de concession et de gestion de la buvette.</w:t>
      </w:r>
    </w:p>
    <w:p w14:paraId="405BF2C4" w14:textId="6ABEB657" w:rsidR="00ED54A1" w:rsidRDefault="00253AEC" w:rsidP="0087636E">
      <w:pPr>
        <w:spacing w:after="0"/>
        <w:jc w:val="both"/>
        <w:rPr>
          <w:bCs/>
          <w:sz w:val="24"/>
          <w:szCs w:val="24"/>
          <w:u w:val="single"/>
        </w:rPr>
      </w:pPr>
      <w:r>
        <w:rPr>
          <w:bCs/>
          <w:sz w:val="24"/>
          <w:szCs w:val="24"/>
          <w:u w:val="single"/>
        </w:rPr>
        <w:t>Animation</w:t>
      </w:r>
    </w:p>
    <w:p w14:paraId="22ECFFB8" w14:textId="77777777" w:rsidR="00253AEC" w:rsidRPr="00253AEC" w:rsidRDefault="00253AEC" w:rsidP="00253AEC">
      <w:pPr>
        <w:suppressAutoHyphens w:val="0"/>
        <w:autoSpaceDN/>
        <w:spacing w:after="0" w:line="240" w:lineRule="auto"/>
        <w:textAlignment w:val="auto"/>
        <w:rPr>
          <w:bCs/>
          <w:sz w:val="24"/>
          <w:szCs w:val="24"/>
        </w:rPr>
      </w:pPr>
      <w:r w:rsidRPr="00D54CE5">
        <w:rPr>
          <w:b/>
          <w:sz w:val="24"/>
          <w:szCs w:val="24"/>
        </w:rPr>
        <w:t>57-</w:t>
      </w:r>
      <w:r w:rsidRPr="00253AEC">
        <w:rPr>
          <w:bCs/>
          <w:sz w:val="24"/>
          <w:szCs w:val="24"/>
        </w:rPr>
        <w:t xml:space="preserve">Location de la piscine et établissement de son règlement intérieur. </w:t>
      </w:r>
    </w:p>
    <w:p w14:paraId="791AF827" w14:textId="77777777" w:rsidR="00253AEC" w:rsidRPr="00253AEC" w:rsidRDefault="00253AEC" w:rsidP="00253AEC">
      <w:pPr>
        <w:suppressAutoHyphens w:val="0"/>
        <w:autoSpaceDN/>
        <w:spacing w:after="0" w:line="240" w:lineRule="auto"/>
        <w:textAlignment w:val="auto"/>
        <w:rPr>
          <w:bCs/>
          <w:sz w:val="24"/>
          <w:szCs w:val="24"/>
        </w:rPr>
      </w:pPr>
      <w:r w:rsidRPr="00D54CE5">
        <w:rPr>
          <w:b/>
          <w:sz w:val="24"/>
          <w:szCs w:val="24"/>
        </w:rPr>
        <w:t>58-</w:t>
      </w:r>
      <w:r w:rsidRPr="00253AEC">
        <w:rPr>
          <w:bCs/>
          <w:sz w:val="24"/>
          <w:szCs w:val="24"/>
        </w:rPr>
        <w:t>Achat de 15 parasols pour la piscine et le Club du Hameau.</w:t>
      </w:r>
    </w:p>
    <w:p w14:paraId="1AAEE6DB" w14:textId="77777777" w:rsidR="00253AEC" w:rsidRPr="00253AEC" w:rsidRDefault="00253AEC" w:rsidP="00253AEC">
      <w:pPr>
        <w:suppressAutoHyphens w:val="0"/>
        <w:autoSpaceDN/>
        <w:spacing w:after="0" w:line="240" w:lineRule="auto"/>
        <w:textAlignment w:val="auto"/>
        <w:rPr>
          <w:bCs/>
          <w:sz w:val="24"/>
          <w:szCs w:val="24"/>
        </w:rPr>
      </w:pPr>
      <w:r w:rsidRPr="00D54CE5">
        <w:rPr>
          <w:b/>
          <w:sz w:val="24"/>
          <w:szCs w:val="24"/>
        </w:rPr>
        <w:t>59-</w:t>
      </w:r>
      <w:r w:rsidRPr="00253AEC">
        <w:rPr>
          <w:bCs/>
          <w:sz w:val="24"/>
          <w:szCs w:val="24"/>
        </w:rPr>
        <w:t>Organisation de jeux et ateliers pour enfants 4 fois par semaine.</w:t>
      </w:r>
    </w:p>
    <w:p w14:paraId="42DB2E9C" w14:textId="77777777" w:rsidR="00253AEC" w:rsidRPr="00253AEC" w:rsidRDefault="00253AEC" w:rsidP="00253AEC">
      <w:pPr>
        <w:suppressAutoHyphens w:val="0"/>
        <w:autoSpaceDN/>
        <w:spacing w:after="0" w:line="240" w:lineRule="auto"/>
        <w:textAlignment w:val="auto"/>
        <w:rPr>
          <w:bCs/>
          <w:sz w:val="24"/>
          <w:szCs w:val="24"/>
        </w:rPr>
      </w:pPr>
      <w:r w:rsidRPr="00D54CE5">
        <w:rPr>
          <w:b/>
          <w:sz w:val="24"/>
          <w:szCs w:val="24"/>
        </w:rPr>
        <w:t>60-</w:t>
      </w:r>
      <w:r w:rsidRPr="00253AEC">
        <w:rPr>
          <w:bCs/>
          <w:sz w:val="24"/>
          <w:szCs w:val="24"/>
        </w:rPr>
        <w:t xml:space="preserve">Organisation de deux matinées littéraires avec une présentation d’un roman et d’un beau livre par leurs auteurs. </w:t>
      </w:r>
    </w:p>
    <w:p w14:paraId="6D97E259" w14:textId="77777777" w:rsidR="00253AEC" w:rsidRPr="00253AEC" w:rsidRDefault="00253AEC" w:rsidP="00253AEC">
      <w:pPr>
        <w:suppressAutoHyphens w:val="0"/>
        <w:autoSpaceDN/>
        <w:spacing w:after="0" w:line="240" w:lineRule="auto"/>
        <w:textAlignment w:val="auto"/>
        <w:rPr>
          <w:bCs/>
          <w:sz w:val="24"/>
          <w:szCs w:val="24"/>
        </w:rPr>
      </w:pPr>
      <w:r w:rsidRPr="00D54CE5">
        <w:rPr>
          <w:b/>
          <w:sz w:val="24"/>
          <w:szCs w:val="24"/>
        </w:rPr>
        <w:t>61-</w:t>
      </w:r>
      <w:r w:rsidRPr="00253AEC">
        <w:rPr>
          <w:bCs/>
          <w:sz w:val="24"/>
          <w:szCs w:val="24"/>
        </w:rPr>
        <w:t xml:space="preserve">Organisation de tournois de mini foot, de </w:t>
      </w:r>
      <w:proofErr w:type="spellStart"/>
      <w:r w:rsidRPr="00253AEC">
        <w:rPr>
          <w:bCs/>
          <w:sz w:val="24"/>
          <w:szCs w:val="24"/>
        </w:rPr>
        <w:t>Touti</w:t>
      </w:r>
      <w:proofErr w:type="spellEnd"/>
      <w:r w:rsidRPr="00253AEC">
        <w:rPr>
          <w:bCs/>
          <w:sz w:val="24"/>
          <w:szCs w:val="24"/>
        </w:rPr>
        <w:t xml:space="preserve"> et de pétanque.</w:t>
      </w:r>
    </w:p>
    <w:p w14:paraId="76D35BB4" w14:textId="77777777" w:rsidR="00253AEC" w:rsidRPr="00253AEC" w:rsidRDefault="00253AEC" w:rsidP="00253AEC">
      <w:pPr>
        <w:suppressAutoHyphens w:val="0"/>
        <w:autoSpaceDN/>
        <w:spacing w:after="0" w:line="240" w:lineRule="auto"/>
        <w:textAlignment w:val="auto"/>
        <w:rPr>
          <w:bCs/>
          <w:sz w:val="24"/>
          <w:szCs w:val="24"/>
        </w:rPr>
      </w:pPr>
      <w:r w:rsidRPr="00D54CE5">
        <w:rPr>
          <w:b/>
          <w:sz w:val="24"/>
          <w:szCs w:val="24"/>
        </w:rPr>
        <w:t>62-</w:t>
      </w:r>
      <w:r w:rsidRPr="00253AEC">
        <w:rPr>
          <w:bCs/>
          <w:sz w:val="24"/>
          <w:szCs w:val="24"/>
        </w:rPr>
        <w:t xml:space="preserve">Organisation d’un après-midi musical par et pour les femmes du Hameau. </w:t>
      </w:r>
    </w:p>
    <w:p w14:paraId="2571ED79" w14:textId="6763C036" w:rsidR="00253AEC" w:rsidRPr="00253AEC" w:rsidRDefault="00253AEC" w:rsidP="00253AEC">
      <w:pPr>
        <w:suppressAutoHyphens w:val="0"/>
        <w:autoSpaceDN/>
        <w:spacing w:after="0" w:line="240" w:lineRule="auto"/>
        <w:textAlignment w:val="auto"/>
        <w:rPr>
          <w:bCs/>
          <w:sz w:val="24"/>
          <w:szCs w:val="24"/>
        </w:rPr>
      </w:pPr>
      <w:r w:rsidRPr="00D54CE5">
        <w:rPr>
          <w:b/>
          <w:sz w:val="24"/>
          <w:szCs w:val="24"/>
        </w:rPr>
        <w:t>63-</w:t>
      </w:r>
      <w:r w:rsidRPr="00253AEC">
        <w:rPr>
          <w:bCs/>
          <w:sz w:val="24"/>
          <w:szCs w:val="24"/>
        </w:rPr>
        <w:t xml:space="preserve">Organisation d’une soirée musicale avec dîner </w:t>
      </w:r>
      <w:r w:rsidR="005D037C">
        <w:rPr>
          <w:bCs/>
          <w:sz w:val="24"/>
          <w:szCs w:val="24"/>
        </w:rPr>
        <w:t>servi à table</w:t>
      </w:r>
      <w:r w:rsidRPr="00253AEC">
        <w:rPr>
          <w:bCs/>
          <w:sz w:val="24"/>
          <w:szCs w:val="24"/>
        </w:rPr>
        <w:t>.</w:t>
      </w:r>
    </w:p>
    <w:p w14:paraId="51F8DC22" w14:textId="77777777" w:rsidR="00253AEC" w:rsidRDefault="00253AEC" w:rsidP="00BD49DA">
      <w:pPr>
        <w:suppressAutoHyphens w:val="0"/>
        <w:autoSpaceDN/>
        <w:spacing w:after="0" w:line="240" w:lineRule="auto"/>
        <w:textAlignment w:val="auto"/>
        <w:rPr>
          <w:bCs/>
          <w:sz w:val="24"/>
          <w:szCs w:val="24"/>
        </w:rPr>
      </w:pPr>
    </w:p>
    <w:p w14:paraId="7A729583" w14:textId="77777777" w:rsidR="00BD56B8" w:rsidRDefault="00262B5A" w:rsidP="00BD49DA">
      <w:pPr>
        <w:suppressAutoHyphens w:val="0"/>
        <w:autoSpaceDN/>
        <w:spacing w:after="0" w:line="240" w:lineRule="auto"/>
        <w:textAlignment w:val="auto"/>
        <w:rPr>
          <w:bCs/>
          <w:sz w:val="24"/>
          <w:szCs w:val="24"/>
        </w:rPr>
      </w:pPr>
      <w:r>
        <w:rPr>
          <w:bCs/>
          <w:sz w:val="24"/>
          <w:szCs w:val="24"/>
        </w:rPr>
        <w:t xml:space="preserve">Le rapport moral ayant été présenté à l’assemblée générale, le président a </w:t>
      </w:r>
      <w:r w:rsidR="00BD56B8">
        <w:rPr>
          <w:bCs/>
          <w:sz w:val="24"/>
          <w:szCs w:val="24"/>
        </w:rPr>
        <w:t xml:space="preserve">ensuite projeté un </w:t>
      </w:r>
      <w:proofErr w:type="spellStart"/>
      <w:r w:rsidR="00BD56B8">
        <w:rPr>
          <w:bCs/>
          <w:sz w:val="24"/>
          <w:szCs w:val="24"/>
        </w:rPr>
        <w:t>diaporma</w:t>
      </w:r>
      <w:proofErr w:type="spellEnd"/>
      <w:r w:rsidR="00BD56B8">
        <w:rPr>
          <w:bCs/>
          <w:sz w:val="24"/>
          <w:szCs w:val="24"/>
        </w:rPr>
        <w:t xml:space="preserve"> retraçant toutes les actions réalisées.</w:t>
      </w:r>
    </w:p>
    <w:p w14:paraId="3606216F" w14:textId="77777777" w:rsidR="00BD56B8" w:rsidRDefault="00BD56B8" w:rsidP="00BD49DA">
      <w:pPr>
        <w:suppressAutoHyphens w:val="0"/>
        <w:autoSpaceDN/>
        <w:spacing w:after="0" w:line="240" w:lineRule="auto"/>
        <w:textAlignment w:val="auto"/>
        <w:rPr>
          <w:bCs/>
          <w:sz w:val="24"/>
          <w:szCs w:val="24"/>
        </w:rPr>
      </w:pPr>
    </w:p>
    <w:p w14:paraId="6E72D53B" w14:textId="0D8FCBC0" w:rsidR="00BF44BE" w:rsidRDefault="00BD56B8" w:rsidP="00BD49DA">
      <w:pPr>
        <w:suppressAutoHyphens w:val="0"/>
        <w:autoSpaceDN/>
        <w:spacing w:after="0" w:line="240" w:lineRule="auto"/>
        <w:textAlignment w:val="auto"/>
        <w:rPr>
          <w:bCs/>
          <w:sz w:val="24"/>
          <w:szCs w:val="24"/>
        </w:rPr>
      </w:pPr>
      <w:r>
        <w:rPr>
          <w:bCs/>
          <w:sz w:val="24"/>
          <w:szCs w:val="24"/>
        </w:rPr>
        <w:t xml:space="preserve">La parole a été </w:t>
      </w:r>
      <w:r w:rsidR="00262B5A">
        <w:rPr>
          <w:bCs/>
          <w:sz w:val="24"/>
          <w:szCs w:val="24"/>
        </w:rPr>
        <w:t>ensuite donné</w:t>
      </w:r>
      <w:r>
        <w:rPr>
          <w:bCs/>
          <w:sz w:val="24"/>
          <w:szCs w:val="24"/>
        </w:rPr>
        <w:t>e à</w:t>
      </w:r>
      <w:r w:rsidR="00BD49DA">
        <w:rPr>
          <w:bCs/>
          <w:sz w:val="24"/>
          <w:szCs w:val="24"/>
        </w:rPr>
        <w:t xml:space="preserve"> la Trésorière, Souad Argane </w:t>
      </w:r>
      <w:proofErr w:type="spellStart"/>
      <w:r w:rsidR="00BD49DA">
        <w:rPr>
          <w:bCs/>
          <w:sz w:val="24"/>
          <w:szCs w:val="24"/>
        </w:rPr>
        <w:t>Tahri</w:t>
      </w:r>
      <w:proofErr w:type="spellEnd"/>
      <w:r w:rsidR="00BD49DA">
        <w:rPr>
          <w:bCs/>
          <w:sz w:val="24"/>
          <w:szCs w:val="24"/>
        </w:rPr>
        <w:t>, pour présenter le rapport financier.</w:t>
      </w:r>
    </w:p>
    <w:p w14:paraId="5A5E0ACB" w14:textId="77777777" w:rsidR="001500EE" w:rsidRPr="00BF44BE" w:rsidRDefault="001500EE" w:rsidP="00F24638">
      <w:pPr>
        <w:spacing w:after="0"/>
        <w:jc w:val="both"/>
        <w:rPr>
          <w:bCs/>
          <w:sz w:val="24"/>
          <w:szCs w:val="24"/>
        </w:rPr>
      </w:pPr>
    </w:p>
    <w:p w14:paraId="7C3D6E38" w14:textId="77777777" w:rsidR="00F24638" w:rsidRDefault="00F24638" w:rsidP="00F24638">
      <w:pPr>
        <w:spacing w:after="0"/>
        <w:jc w:val="both"/>
        <w:rPr>
          <w:b/>
          <w:sz w:val="24"/>
          <w:szCs w:val="24"/>
          <w:u w:val="single"/>
        </w:rPr>
      </w:pPr>
      <w:r>
        <w:rPr>
          <w:b/>
          <w:sz w:val="24"/>
          <w:szCs w:val="24"/>
          <w:u w:val="single"/>
        </w:rPr>
        <w:t>RAPPORT FINANCIER</w:t>
      </w:r>
    </w:p>
    <w:p w14:paraId="5BBA45DD" w14:textId="77777777" w:rsidR="00F24638" w:rsidRDefault="00F24638" w:rsidP="00F24638">
      <w:pPr>
        <w:spacing w:after="0"/>
        <w:jc w:val="both"/>
        <w:rPr>
          <w:bCs/>
          <w:sz w:val="24"/>
          <w:szCs w:val="24"/>
        </w:rPr>
      </w:pPr>
      <w:r>
        <w:rPr>
          <w:bCs/>
          <w:sz w:val="24"/>
          <w:szCs w:val="24"/>
        </w:rPr>
        <w:t>Le rapport financier comprend :</w:t>
      </w:r>
    </w:p>
    <w:p w14:paraId="568BB6D8" w14:textId="4155FA75" w:rsidR="00F24638" w:rsidRDefault="00F24638" w:rsidP="00F24638">
      <w:pPr>
        <w:spacing w:after="0"/>
        <w:jc w:val="both"/>
        <w:rPr>
          <w:bCs/>
          <w:sz w:val="24"/>
          <w:szCs w:val="24"/>
        </w:rPr>
      </w:pPr>
      <w:r>
        <w:rPr>
          <w:bCs/>
          <w:sz w:val="24"/>
          <w:szCs w:val="24"/>
        </w:rPr>
        <w:t>-les cotisations</w:t>
      </w:r>
      <w:r w:rsidR="001500EE">
        <w:rPr>
          <w:bCs/>
          <w:sz w:val="24"/>
          <w:szCs w:val="24"/>
        </w:rPr>
        <w:t xml:space="preserve">               </w:t>
      </w:r>
      <w:r w:rsidR="00542374">
        <w:rPr>
          <w:bCs/>
          <w:sz w:val="24"/>
          <w:szCs w:val="24"/>
        </w:rPr>
        <w:t xml:space="preserve">                                               </w:t>
      </w:r>
      <w:r w:rsidR="001500EE">
        <w:rPr>
          <w:bCs/>
          <w:sz w:val="24"/>
          <w:szCs w:val="24"/>
        </w:rPr>
        <w:t xml:space="preserve"> </w:t>
      </w:r>
      <w:r>
        <w:rPr>
          <w:bCs/>
          <w:sz w:val="24"/>
          <w:szCs w:val="24"/>
        </w:rPr>
        <w:t>-la réalisation du budget de 202</w:t>
      </w:r>
      <w:r w:rsidR="00BD49DA">
        <w:rPr>
          <w:bCs/>
          <w:sz w:val="24"/>
          <w:szCs w:val="24"/>
        </w:rPr>
        <w:t>4</w:t>
      </w:r>
    </w:p>
    <w:p w14:paraId="134AAD5C" w14:textId="0220B693" w:rsidR="00F24638" w:rsidRDefault="00F24638" w:rsidP="00F24638">
      <w:pPr>
        <w:spacing w:after="0"/>
        <w:jc w:val="both"/>
        <w:rPr>
          <w:bCs/>
          <w:sz w:val="24"/>
          <w:szCs w:val="24"/>
        </w:rPr>
      </w:pPr>
      <w:r>
        <w:rPr>
          <w:bCs/>
          <w:sz w:val="24"/>
          <w:szCs w:val="24"/>
        </w:rPr>
        <w:t>-la réalisation du budget 202</w:t>
      </w:r>
      <w:r w:rsidR="00BD49DA">
        <w:rPr>
          <w:bCs/>
          <w:sz w:val="24"/>
          <w:szCs w:val="24"/>
        </w:rPr>
        <w:t>5</w:t>
      </w:r>
      <w:r>
        <w:rPr>
          <w:bCs/>
          <w:sz w:val="24"/>
          <w:szCs w:val="24"/>
        </w:rPr>
        <w:t xml:space="preserve"> (1</w:t>
      </w:r>
      <w:r w:rsidRPr="00DB4B10">
        <w:rPr>
          <w:bCs/>
          <w:sz w:val="24"/>
          <w:szCs w:val="24"/>
          <w:vertAlign w:val="superscript"/>
        </w:rPr>
        <w:t>ier</w:t>
      </w:r>
      <w:r>
        <w:rPr>
          <w:bCs/>
          <w:sz w:val="24"/>
          <w:szCs w:val="24"/>
        </w:rPr>
        <w:t xml:space="preserve"> semestre) ;</w:t>
      </w:r>
      <w:r w:rsidR="001500EE">
        <w:rPr>
          <w:bCs/>
          <w:sz w:val="24"/>
          <w:szCs w:val="24"/>
        </w:rPr>
        <w:t xml:space="preserve">       </w:t>
      </w:r>
      <w:r>
        <w:rPr>
          <w:bCs/>
          <w:sz w:val="24"/>
          <w:szCs w:val="24"/>
        </w:rPr>
        <w:t>-Les investissements réalisés de 2019 à 202</w:t>
      </w:r>
      <w:r w:rsidR="00BD49DA">
        <w:rPr>
          <w:bCs/>
          <w:sz w:val="24"/>
          <w:szCs w:val="24"/>
        </w:rPr>
        <w:t>5</w:t>
      </w:r>
      <w:r>
        <w:rPr>
          <w:bCs/>
          <w:sz w:val="24"/>
          <w:szCs w:val="24"/>
        </w:rPr>
        <w:t xml:space="preserve"> (1</w:t>
      </w:r>
      <w:r w:rsidRPr="001E686F">
        <w:rPr>
          <w:bCs/>
          <w:sz w:val="24"/>
          <w:szCs w:val="24"/>
          <w:vertAlign w:val="superscript"/>
        </w:rPr>
        <w:t>ier</w:t>
      </w:r>
      <w:r>
        <w:rPr>
          <w:bCs/>
          <w:sz w:val="24"/>
          <w:szCs w:val="24"/>
        </w:rPr>
        <w:t xml:space="preserve"> </w:t>
      </w:r>
      <w:r w:rsidR="001500EE">
        <w:rPr>
          <w:bCs/>
          <w:sz w:val="24"/>
          <w:szCs w:val="24"/>
        </w:rPr>
        <w:t>S)</w:t>
      </w:r>
    </w:p>
    <w:p w14:paraId="2F16B40B" w14:textId="00059755" w:rsidR="00F42EC1" w:rsidRDefault="00F42EC1" w:rsidP="00F24638">
      <w:pPr>
        <w:spacing w:after="0"/>
        <w:jc w:val="both"/>
        <w:rPr>
          <w:bCs/>
          <w:sz w:val="24"/>
          <w:szCs w:val="24"/>
        </w:rPr>
      </w:pPr>
      <w:r>
        <w:rPr>
          <w:bCs/>
          <w:sz w:val="24"/>
          <w:szCs w:val="24"/>
        </w:rPr>
        <w:t>-Le projet de budget prévisionnel 2026</w:t>
      </w:r>
    </w:p>
    <w:p w14:paraId="638BCA21" w14:textId="77777777" w:rsidR="00BD56B8" w:rsidRDefault="00BD56B8" w:rsidP="00F24638">
      <w:pPr>
        <w:spacing w:after="0"/>
        <w:jc w:val="both"/>
        <w:rPr>
          <w:bCs/>
          <w:sz w:val="24"/>
          <w:szCs w:val="24"/>
        </w:rPr>
      </w:pPr>
    </w:p>
    <w:p w14:paraId="2C185C9B" w14:textId="77777777" w:rsidR="00BD56B8" w:rsidRDefault="00BD56B8" w:rsidP="00F24638">
      <w:pPr>
        <w:spacing w:after="0"/>
        <w:jc w:val="both"/>
        <w:rPr>
          <w:bCs/>
          <w:sz w:val="24"/>
          <w:szCs w:val="24"/>
        </w:rPr>
      </w:pPr>
    </w:p>
    <w:p w14:paraId="3B5AB832" w14:textId="7B3CD5CB" w:rsidR="00F24638" w:rsidRDefault="00F24638" w:rsidP="00F24638">
      <w:pPr>
        <w:spacing w:after="0"/>
        <w:jc w:val="both"/>
        <w:rPr>
          <w:rFonts w:asciiTheme="minorHAnsi" w:eastAsiaTheme="minorEastAsia" w:cstheme="minorBidi"/>
          <w:color w:val="000000" w:themeColor="text1"/>
          <w:kern w:val="24"/>
          <w:sz w:val="24"/>
          <w:szCs w:val="24"/>
          <w:u w:val="single"/>
          <w:lang w:eastAsia="fr-FR"/>
        </w:rPr>
      </w:pPr>
      <w:proofErr w:type="spellStart"/>
      <w:r>
        <w:rPr>
          <w:rFonts w:asciiTheme="minorHAnsi" w:eastAsiaTheme="minorEastAsia" w:cstheme="minorBidi"/>
          <w:color w:val="000000" w:themeColor="text1"/>
          <w:kern w:val="24"/>
          <w:sz w:val="24"/>
          <w:szCs w:val="24"/>
          <w:u w:val="single"/>
          <w:lang w:eastAsia="fr-FR"/>
        </w:rPr>
        <w:lastRenderedPageBreak/>
        <w:t>I-Les</w:t>
      </w:r>
      <w:proofErr w:type="spellEnd"/>
      <w:r>
        <w:rPr>
          <w:rFonts w:asciiTheme="minorHAnsi" w:eastAsiaTheme="minorEastAsia" w:cstheme="minorBidi"/>
          <w:color w:val="000000" w:themeColor="text1"/>
          <w:kern w:val="24"/>
          <w:sz w:val="24"/>
          <w:szCs w:val="24"/>
          <w:u w:val="single"/>
          <w:lang w:eastAsia="fr-FR"/>
        </w:rPr>
        <w:t xml:space="preserve"> cotisations</w:t>
      </w:r>
      <w:r w:rsidRPr="004F5EE2">
        <w:rPr>
          <w:rFonts w:asciiTheme="minorHAnsi" w:eastAsiaTheme="minorEastAsia" w:cstheme="minorBidi"/>
          <w:color w:val="000000" w:themeColor="text1"/>
          <w:kern w:val="24"/>
          <w:sz w:val="24"/>
          <w:szCs w:val="24"/>
          <w:u w:val="single"/>
          <w:lang w:eastAsia="fr-FR"/>
        </w:rPr>
        <w:t xml:space="preserve"> </w:t>
      </w:r>
    </w:p>
    <w:tbl>
      <w:tblPr>
        <w:tblW w:w="10196" w:type="dxa"/>
        <w:tblLayout w:type="fixed"/>
        <w:tblCellMar>
          <w:left w:w="0" w:type="dxa"/>
          <w:right w:w="0" w:type="dxa"/>
        </w:tblCellMar>
        <w:tblLook w:val="0420" w:firstRow="1" w:lastRow="0" w:firstColumn="0" w:lastColumn="0" w:noHBand="0" w:noVBand="1"/>
      </w:tblPr>
      <w:tblGrid>
        <w:gridCol w:w="1266"/>
        <w:gridCol w:w="1275"/>
        <w:gridCol w:w="1276"/>
        <w:gridCol w:w="1276"/>
        <w:gridCol w:w="1275"/>
        <w:gridCol w:w="1276"/>
        <w:gridCol w:w="1276"/>
        <w:gridCol w:w="1276"/>
      </w:tblGrid>
      <w:tr w:rsidR="008C67D6" w:rsidRPr="00C016C2" w14:paraId="2B25BF8F" w14:textId="77777777" w:rsidTr="009817A3">
        <w:trPr>
          <w:trHeight w:val="617"/>
        </w:trPr>
        <w:tc>
          <w:tcPr>
            <w:tcW w:w="126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9F8BA45" w14:textId="77777777" w:rsidR="008C67D6" w:rsidRPr="00C016C2" w:rsidRDefault="008C67D6" w:rsidP="00C016C2">
            <w:pPr>
              <w:suppressAutoHyphens w:val="0"/>
              <w:autoSpaceDN/>
              <w:spacing w:after="0" w:line="240" w:lineRule="auto"/>
              <w:textAlignment w:val="auto"/>
              <w:rPr>
                <w:rFonts w:ascii="Times New Roman" w:eastAsia="Times New Roman" w:hAnsi="Times New Roman"/>
                <w:sz w:val="24"/>
                <w:szCs w:val="24"/>
                <w:lang w:eastAsia="fr-FR"/>
              </w:rPr>
            </w:pPr>
          </w:p>
        </w:tc>
        <w:tc>
          <w:tcPr>
            <w:tcW w:w="12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60EEFC9"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FFFFFF" w:themeColor="light1"/>
                <w:kern w:val="24"/>
                <w:sz w:val="24"/>
                <w:szCs w:val="24"/>
                <w:lang w:eastAsia="fr-FR"/>
              </w:rPr>
              <w:t>2019</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611E2A4"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FFFFFF" w:themeColor="light1"/>
                <w:kern w:val="24"/>
                <w:sz w:val="24"/>
                <w:szCs w:val="24"/>
                <w:lang w:eastAsia="fr-FR"/>
              </w:rPr>
              <w:t>2020</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7306147"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FFFFFF" w:themeColor="light1"/>
                <w:kern w:val="24"/>
                <w:sz w:val="24"/>
                <w:szCs w:val="24"/>
                <w:lang w:eastAsia="fr-FR"/>
              </w:rPr>
              <w:t xml:space="preserve"> 2021</w:t>
            </w:r>
          </w:p>
        </w:tc>
        <w:tc>
          <w:tcPr>
            <w:tcW w:w="12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610C75F"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FFFFFF" w:themeColor="light1"/>
                <w:kern w:val="24"/>
                <w:sz w:val="24"/>
                <w:szCs w:val="24"/>
                <w:lang w:eastAsia="fr-FR"/>
              </w:rPr>
              <w:t>2022</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14:paraId="6CBD5489" w14:textId="78566B76" w:rsidR="008C67D6" w:rsidRPr="008C67D6" w:rsidRDefault="008C67D6" w:rsidP="00C016C2">
            <w:pPr>
              <w:suppressAutoHyphens w:val="0"/>
              <w:autoSpaceDN/>
              <w:spacing w:after="0" w:line="240" w:lineRule="auto"/>
              <w:jc w:val="center"/>
              <w:textAlignment w:val="auto"/>
              <w:rPr>
                <w:rFonts w:eastAsia="Times New Roman" w:cs="Calibri"/>
                <w:b/>
                <w:bCs/>
                <w:color w:val="FFFFFF" w:themeColor="light1"/>
                <w:kern w:val="24"/>
                <w:sz w:val="24"/>
                <w:szCs w:val="24"/>
                <w:lang w:eastAsia="fr-FR"/>
              </w:rPr>
            </w:pPr>
            <w:r>
              <w:rPr>
                <w:rFonts w:eastAsia="Times New Roman" w:cs="Calibri"/>
                <w:b/>
                <w:bCs/>
                <w:color w:val="FFFFFF" w:themeColor="light1"/>
                <w:kern w:val="24"/>
                <w:sz w:val="24"/>
                <w:szCs w:val="24"/>
                <w:lang w:eastAsia="fr-FR"/>
              </w:rPr>
              <w:t>2023</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Pr>
          <w:p w14:paraId="16991299" w14:textId="191559BE" w:rsidR="008C67D6" w:rsidRPr="008C67D6" w:rsidRDefault="008C67D6" w:rsidP="00C016C2">
            <w:pPr>
              <w:suppressAutoHyphens w:val="0"/>
              <w:autoSpaceDN/>
              <w:spacing w:after="0" w:line="240" w:lineRule="auto"/>
              <w:jc w:val="center"/>
              <w:textAlignment w:val="auto"/>
              <w:rPr>
                <w:rFonts w:eastAsia="Times New Roman" w:cs="Calibri"/>
                <w:b/>
                <w:bCs/>
                <w:color w:val="FFFFFF" w:themeColor="light1"/>
                <w:kern w:val="24"/>
                <w:sz w:val="24"/>
                <w:szCs w:val="24"/>
                <w:lang w:eastAsia="fr-FR"/>
              </w:rPr>
            </w:pPr>
            <w:r>
              <w:rPr>
                <w:rFonts w:eastAsia="Times New Roman" w:cs="Calibri"/>
                <w:b/>
                <w:bCs/>
                <w:color w:val="FFFFFF" w:themeColor="light1"/>
                <w:kern w:val="24"/>
                <w:sz w:val="24"/>
                <w:szCs w:val="24"/>
                <w:lang w:eastAsia="fr-FR"/>
              </w:rPr>
              <w:t>2024</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14:paraId="52CBE647" w14:textId="77777777" w:rsidR="008C67D6" w:rsidRDefault="008C67D6" w:rsidP="00C016C2">
            <w:pPr>
              <w:suppressAutoHyphens w:val="0"/>
              <w:autoSpaceDN/>
              <w:spacing w:after="0" w:line="240" w:lineRule="auto"/>
              <w:jc w:val="center"/>
              <w:textAlignment w:val="auto"/>
              <w:rPr>
                <w:rFonts w:eastAsia="Times New Roman" w:cs="Calibri"/>
                <w:b/>
                <w:bCs/>
                <w:color w:val="FFFFFF" w:themeColor="light1"/>
                <w:kern w:val="24"/>
                <w:sz w:val="24"/>
                <w:szCs w:val="24"/>
                <w:lang w:eastAsia="fr-FR"/>
              </w:rPr>
            </w:pPr>
            <w:r>
              <w:rPr>
                <w:rFonts w:eastAsia="Times New Roman" w:cs="Calibri"/>
                <w:b/>
                <w:bCs/>
                <w:color w:val="FFFFFF" w:themeColor="light1"/>
                <w:kern w:val="24"/>
                <w:sz w:val="24"/>
                <w:szCs w:val="24"/>
                <w:lang w:eastAsia="fr-FR"/>
              </w:rPr>
              <w:t>2025</w:t>
            </w:r>
          </w:p>
          <w:p w14:paraId="4282B34F" w14:textId="57960B88" w:rsidR="008C67D6" w:rsidRPr="008C67D6" w:rsidRDefault="008C67D6" w:rsidP="00C016C2">
            <w:pPr>
              <w:suppressAutoHyphens w:val="0"/>
              <w:autoSpaceDN/>
              <w:spacing w:after="0" w:line="240" w:lineRule="auto"/>
              <w:jc w:val="center"/>
              <w:textAlignment w:val="auto"/>
              <w:rPr>
                <w:rFonts w:eastAsia="Times New Roman" w:cs="Calibri"/>
                <w:b/>
                <w:bCs/>
                <w:color w:val="FFFFFF" w:themeColor="light1"/>
                <w:kern w:val="24"/>
                <w:sz w:val="24"/>
                <w:szCs w:val="24"/>
                <w:lang w:eastAsia="fr-FR"/>
              </w:rPr>
            </w:pPr>
            <w:r>
              <w:rPr>
                <w:rFonts w:eastAsia="Times New Roman" w:cs="Calibri"/>
                <w:b/>
                <w:bCs/>
                <w:color w:val="FFFFFF" w:themeColor="light1"/>
                <w:kern w:val="24"/>
                <w:sz w:val="24"/>
                <w:szCs w:val="24"/>
                <w:lang w:eastAsia="fr-FR"/>
              </w:rPr>
              <w:t>(0</w:t>
            </w:r>
            <w:r w:rsidR="00196B0A">
              <w:rPr>
                <w:rFonts w:eastAsia="Times New Roman" w:cs="Calibri"/>
                <w:b/>
                <w:bCs/>
                <w:color w:val="FFFFFF" w:themeColor="light1"/>
                <w:kern w:val="24"/>
                <w:sz w:val="24"/>
                <w:szCs w:val="24"/>
                <w:lang w:eastAsia="fr-FR"/>
              </w:rPr>
              <w:t>6</w:t>
            </w:r>
            <w:r>
              <w:rPr>
                <w:rFonts w:eastAsia="Times New Roman" w:cs="Calibri"/>
                <w:b/>
                <w:bCs/>
                <w:color w:val="FFFFFF" w:themeColor="light1"/>
                <w:kern w:val="24"/>
                <w:sz w:val="24"/>
                <w:szCs w:val="24"/>
                <w:lang w:eastAsia="fr-FR"/>
              </w:rPr>
              <w:t>.08)</w:t>
            </w:r>
          </w:p>
        </w:tc>
      </w:tr>
      <w:tr w:rsidR="008C67D6" w:rsidRPr="00C016C2" w14:paraId="05B4187A" w14:textId="77777777" w:rsidTr="009817A3">
        <w:trPr>
          <w:trHeight w:val="706"/>
        </w:trPr>
        <w:tc>
          <w:tcPr>
            <w:tcW w:w="126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2328CF7" w14:textId="6A1E2A99" w:rsidR="008C67D6" w:rsidRPr="00C016C2" w:rsidRDefault="008C67D6" w:rsidP="00C016C2">
            <w:pPr>
              <w:suppressAutoHyphens w:val="0"/>
              <w:autoSpaceDN/>
              <w:spacing w:after="0" w:line="240" w:lineRule="auto"/>
              <w:textAlignment w:val="auto"/>
              <w:rPr>
                <w:rFonts w:ascii="Arial" w:eastAsia="Times New Roman" w:hAnsi="Arial" w:cs="Arial"/>
                <w:sz w:val="36"/>
                <w:szCs w:val="36"/>
                <w:lang w:eastAsia="fr-FR"/>
              </w:rPr>
            </w:pPr>
            <w:proofErr w:type="spellStart"/>
            <w:r w:rsidRPr="00C016C2">
              <w:rPr>
                <w:rFonts w:eastAsia="Times New Roman" w:cs="Calibri"/>
                <w:b/>
                <w:bCs/>
                <w:color w:val="000000" w:themeColor="dark1"/>
                <w:kern w:val="24"/>
                <w:sz w:val="24"/>
                <w:szCs w:val="24"/>
                <w:lang w:eastAsia="fr-FR"/>
              </w:rPr>
              <w:t>Cotisati</w:t>
            </w:r>
            <w:r w:rsidR="009817A3">
              <w:rPr>
                <w:rFonts w:eastAsia="Times New Roman" w:cs="Calibri"/>
                <w:b/>
                <w:bCs/>
                <w:color w:val="000000" w:themeColor="dark1"/>
                <w:kern w:val="24"/>
                <w:sz w:val="24"/>
                <w:szCs w:val="24"/>
                <w:lang w:eastAsia="fr-FR"/>
              </w:rPr>
              <w:t>sa</w:t>
            </w:r>
            <w:proofErr w:type="spellEnd"/>
            <w:r w:rsidRPr="00C016C2">
              <w:rPr>
                <w:rFonts w:eastAsia="Times New Roman" w:cs="Calibri"/>
                <w:b/>
                <w:bCs/>
                <w:color w:val="000000" w:themeColor="dark1"/>
                <w:kern w:val="24"/>
                <w:sz w:val="24"/>
                <w:szCs w:val="24"/>
                <w:lang w:eastAsia="fr-FR"/>
              </w:rPr>
              <w:t xml:space="preserve"> </w:t>
            </w:r>
            <w:proofErr w:type="spellStart"/>
            <w:r w:rsidRPr="00C016C2">
              <w:rPr>
                <w:rFonts w:eastAsia="Times New Roman" w:cs="Calibri"/>
                <w:b/>
                <w:bCs/>
                <w:color w:val="000000" w:themeColor="dark1"/>
                <w:kern w:val="24"/>
                <w:sz w:val="24"/>
                <w:szCs w:val="24"/>
                <w:lang w:eastAsia="fr-FR"/>
              </w:rPr>
              <w:t>encaiss</w:t>
            </w:r>
            <w:proofErr w:type="spellEnd"/>
            <w:r w:rsidR="009817A3">
              <w:rPr>
                <w:rFonts w:eastAsia="Times New Roman" w:cs="Calibri"/>
                <w:b/>
                <w:bCs/>
                <w:color w:val="000000" w:themeColor="dark1"/>
                <w:kern w:val="24"/>
                <w:sz w:val="24"/>
                <w:szCs w:val="24"/>
                <w:lang w:eastAsia="fr-FR"/>
              </w:rPr>
              <w:t>.</w:t>
            </w:r>
          </w:p>
        </w:tc>
        <w:tc>
          <w:tcPr>
            <w:tcW w:w="12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856CC87" w14:textId="77777777" w:rsidR="008C67D6" w:rsidRPr="00C016C2" w:rsidRDefault="008C67D6" w:rsidP="009817A3">
            <w:pPr>
              <w:suppressAutoHyphens w:val="0"/>
              <w:autoSpaceDN/>
              <w:spacing w:after="0" w:line="240" w:lineRule="auto"/>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1.240.000</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F126FE"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2.078.000</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71B0D7" w14:textId="3B783C0F"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2.0</w:t>
            </w:r>
            <w:r>
              <w:rPr>
                <w:rFonts w:eastAsia="Times New Roman" w:cs="Calibri"/>
                <w:b/>
                <w:bCs/>
                <w:color w:val="000000" w:themeColor="dark1"/>
                <w:kern w:val="24"/>
                <w:sz w:val="24"/>
                <w:szCs w:val="24"/>
                <w:lang w:eastAsia="fr-FR"/>
              </w:rPr>
              <w:t>35</w:t>
            </w:r>
            <w:r w:rsidRPr="00C016C2">
              <w:rPr>
                <w:rFonts w:eastAsia="Times New Roman" w:cs="Calibri"/>
                <w:b/>
                <w:bCs/>
                <w:color w:val="000000" w:themeColor="dark1"/>
                <w:kern w:val="24"/>
                <w:sz w:val="24"/>
                <w:szCs w:val="24"/>
                <w:lang w:eastAsia="fr-FR"/>
              </w:rPr>
              <w:t>.</w:t>
            </w:r>
            <w:r>
              <w:rPr>
                <w:rFonts w:eastAsia="Times New Roman" w:cs="Calibri"/>
                <w:b/>
                <w:bCs/>
                <w:color w:val="000000" w:themeColor="dark1"/>
                <w:kern w:val="24"/>
                <w:sz w:val="24"/>
                <w:szCs w:val="24"/>
                <w:lang w:eastAsia="fr-FR"/>
              </w:rPr>
              <w:t>5</w:t>
            </w:r>
            <w:r w:rsidRPr="00C016C2">
              <w:rPr>
                <w:rFonts w:eastAsia="Times New Roman" w:cs="Calibri"/>
                <w:b/>
                <w:bCs/>
                <w:color w:val="000000" w:themeColor="dark1"/>
                <w:kern w:val="24"/>
                <w:sz w:val="24"/>
                <w:szCs w:val="24"/>
                <w:lang w:eastAsia="fr-FR"/>
              </w:rPr>
              <w:t>00</w:t>
            </w:r>
          </w:p>
        </w:tc>
        <w:tc>
          <w:tcPr>
            <w:tcW w:w="12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E9A2EC1" w14:textId="2C609E2C"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2.0</w:t>
            </w:r>
            <w:r>
              <w:rPr>
                <w:rFonts w:eastAsia="Times New Roman" w:cs="Calibri"/>
                <w:b/>
                <w:bCs/>
                <w:color w:val="000000" w:themeColor="dark1"/>
                <w:kern w:val="24"/>
                <w:sz w:val="24"/>
                <w:szCs w:val="24"/>
                <w:lang w:eastAsia="fr-FR"/>
              </w:rPr>
              <w:t>26</w:t>
            </w:r>
            <w:r w:rsidRPr="00C016C2">
              <w:rPr>
                <w:rFonts w:eastAsia="Times New Roman" w:cs="Calibri"/>
                <w:b/>
                <w:bCs/>
                <w:color w:val="000000" w:themeColor="dark1"/>
                <w:kern w:val="24"/>
                <w:sz w:val="24"/>
                <w:szCs w:val="24"/>
                <w:lang w:eastAsia="fr-FR"/>
              </w:rPr>
              <w:t>.</w:t>
            </w:r>
            <w:r>
              <w:rPr>
                <w:rFonts w:eastAsia="Times New Roman" w:cs="Calibri"/>
                <w:b/>
                <w:bCs/>
                <w:color w:val="000000" w:themeColor="dark1"/>
                <w:kern w:val="24"/>
                <w:sz w:val="24"/>
                <w:szCs w:val="24"/>
                <w:lang w:eastAsia="fr-FR"/>
              </w:rPr>
              <w:t>0</w:t>
            </w:r>
            <w:r w:rsidRPr="00C016C2">
              <w:rPr>
                <w:rFonts w:eastAsia="Times New Roman" w:cs="Calibri"/>
                <w:b/>
                <w:bCs/>
                <w:color w:val="000000" w:themeColor="dark1"/>
                <w:kern w:val="24"/>
                <w:sz w:val="24"/>
                <w:szCs w:val="24"/>
                <w:lang w:eastAsia="fr-FR"/>
              </w:rPr>
              <w:t>00</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C006553" w14:textId="18B3516A"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1.994.333</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Pr>
          <w:p w14:paraId="70F4FDE2" w14:textId="44C7C7A1"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1.982.000</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63BF85E" w14:textId="7E556912"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1.866.500</w:t>
            </w:r>
          </w:p>
        </w:tc>
      </w:tr>
      <w:tr w:rsidR="008C67D6" w:rsidRPr="006D29D2" w14:paraId="44CBBE0F" w14:textId="77777777" w:rsidTr="009817A3">
        <w:trPr>
          <w:trHeight w:val="541"/>
        </w:trPr>
        <w:tc>
          <w:tcPr>
            <w:tcW w:w="12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91BAA21" w14:textId="19B6B0CD" w:rsidR="008C67D6" w:rsidRPr="00C016C2" w:rsidRDefault="008C67D6" w:rsidP="00C016C2">
            <w:pPr>
              <w:suppressAutoHyphens w:val="0"/>
              <w:autoSpaceDN/>
              <w:spacing w:after="0" w:line="240" w:lineRule="auto"/>
              <w:textAlignment w:val="auto"/>
              <w:rPr>
                <w:rFonts w:ascii="Arial" w:eastAsia="Times New Roman" w:hAnsi="Arial" w:cs="Arial"/>
                <w:color w:val="FF0000"/>
                <w:sz w:val="36"/>
                <w:szCs w:val="36"/>
                <w:lang w:eastAsia="fr-FR"/>
              </w:rPr>
            </w:pPr>
            <w:r w:rsidRPr="00C016C2">
              <w:rPr>
                <w:rFonts w:eastAsia="Times New Roman" w:cs="Calibri"/>
                <w:b/>
                <w:bCs/>
                <w:color w:val="FF0000"/>
                <w:kern w:val="24"/>
                <w:sz w:val="24"/>
                <w:szCs w:val="24"/>
                <w:lang w:eastAsia="fr-FR"/>
              </w:rPr>
              <w:t>Taux d’</w:t>
            </w:r>
            <w:proofErr w:type="spellStart"/>
            <w:r w:rsidRPr="00C016C2">
              <w:rPr>
                <w:rFonts w:eastAsia="Times New Roman" w:cs="Calibri"/>
                <w:b/>
                <w:bCs/>
                <w:color w:val="FF0000"/>
                <w:kern w:val="24"/>
                <w:sz w:val="24"/>
                <w:szCs w:val="24"/>
                <w:lang w:eastAsia="fr-FR"/>
              </w:rPr>
              <w:t>encaiss</w:t>
            </w:r>
            <w:proofErr w:type="spellEnd"/>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A9B76"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color w:val="FF0000"/>
                <w:sz w:val="36"/>
                <w:szCs w:val="36"/>
                <w:lang w:eastAsia="fr-FR"/>
              </w:rPr>
            </w:pPr>
            <w:r w:rsidRPr="00C016C2">
              <w:rPr>
                <w:rFonts w:eastAsia="Times New Roman" w:cs="Calibri"/>
                <w:b/>
                <w:bCs/>
                <w:color w:val="FF0000"/>
                <w:kern w:val="24"/>
                <w:sz w:val="24"/>
                <w:szCs w:val="24"/>
                <w:lang w:eastAsia="fr-FR"/>
              </w:rPr>
              <w:t xml:space="preserve">  97,25 %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00AF826"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color w:val="FF0000"/>
                <w:sz w:val="36"/>
                <w:szCs w:val="36"/>
                <w:lang w:eastAsia="fr-FR"/>
              </w:rPr>
            </w:pPr>
            <w:r w:rsidRPr="00C016C2">
              <w:rPr>
                <w:rFonts w:eastAsia="Times New Roman" w:cs="Calibri"/>
                <w:b/>
                <w:bCs/>
                <w:color w:val="FF0000"/>
                <w:kern w:val="24"/>
                <w:sz w:val="24"/>
                <w:szCs w:val="24"/>
                <w:lang w:eastAsia="fr-FR"/>
              </w:rPr>
              <w:t xml:space="preserve">  95,87 %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FDEB46E" w14:textId="417EFE73" w:rsidR="008C67D6" w:rsidRPr="00C016C2" w:rsidRDefault="008C67D6" w:rsidP="00C016C2">
            <w:pPr>
              <w:suppressAutoHyphens w:val="0"/>
              <w:autoSpaceDN/>
              <w:spacing w:after="0" w:line="240" w:lineRule="auto"/>
              <w:jc w:val="center"/>
              <w:textAlignment w:val="auto"/>
              <w:rPr>
                <w:rFonts w:ascii="Arial" w:eastAsia="Times New Roman" w:hAnsi="Arial" w:cs="Arial"/>
                <w:color w:val="FF0000"/>
                <w:sz w:val="36"/>
                <w:szCs w:val="36"/>
                <w:lang w:eastAsia="fr-FR"/>
              </w:rPr>
            </w:pPr>
            <w:r w:rsidRPr="00C016C2">
              <w:rPr>
                <w:rFonts w:eastAsia="Times New Roman" w:cs="Calibri"/>
                <w:b/>
                <w:bCs/>
                <w:color w:val="FF0000"/>
                <w:kern w:val="24"/>
                <w:sz w:val="24"/>
                <w:szCs w:val="24"/>
                <w:lang w:eastAsia="fr-FR"/>
              </w:rPr>
              <w:t xml:space="preserve">  93,</w:t>
            </w:r>
            <w:r w:rsidR="00196B0A">
              <w:rPr>
                <w:rFonts w:eastAsia="Times New Roman" w:cs="Calibri"/>
                <w:b/>
                <w:bCs/>
                <w:color w:val="FF0000"/>
                <w:kern w:val="24"/>
                <w:sz w:val="24"/>
                <w:szCs w:val="24"/>
                <w:lang w:eastAsia="fr-FR"/>
              </w:rPr>
              <w:t>91</w:t>
            </w:r>
            <w:r w:rsidRPr="00C016C2">
              <w:rPr>
                <w:rFonts w:eastAsia="Times New Roman" w:cs="Calibri"/>
                <w:b/>
                <w:bCs/>
                <w:color w:val="FF0000"/>
                <w:kern w:val="24"/>
                <w:sz w:val="24"/>
                <w:szCs w:val="24"/>
                <w:lang w:eastAsia="fr-FR"/>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BCA5A5" w14:textId="741B9D4A" w:rsidR="008C67D6" w:rsidRPr="00C016C2" w:rsidRDefault="008C67D6" w:rsidP="00C016C2">
            <w:pPr>
              <w:suppressAutoHyphens w:val="0"/>
              <w:autoSpaceDN/>
              <w:spacing w:after="0" w:line="240" w:lineRule="auto"/>
              <w:jc w:val="center"/>
              <w:textAlignment w:val="auto"/>
              <w:rPr>
                <w:rFonts w:ascii="Arial" w:eastAsia="Times New Roman" w:hAnsi="Arial" w:cs="Arial"/>
                <w:color w:val="FF0000"/>
                <w:sz w:val="36"/>
                <w:szCs w:val="36"/>
                <w:lang w:eastAsia="fr-FR"/>
              </w:rPr>
            </w:pPr>
            <w:r w:rsidRPr="00C016C2">
              <w:rPr>
                <w:rFonts w:eastAsia="Times New Roman" w:cs="Calibri"/>
                <w:b/>
                <w:bCs/>
                <w:color w:val="FF0000"/>
                <w:kern w:val="24"/>
                <w:sz w:val="24"/>
                <w:szCs w:val="24"/>
                <w:lang w:eastAsia="fr-FR"/>
              </w:rPr>
              <w:t xml:space="preserve">  9</w:t>
            </w:r>
            <w:r w:rsidR="00196B0A">
              <w:rPr>
                <w:rFonts w:eastAsia="Times New Roman" w:cs="Calibri"/>
                <w:b/>
                <w:bCs/>
                <w:color w:val="FF0000"/>
                <w:kern w:val="24"/>
                <w:sz w:val="24"/>
                <w:szCs w:val="24"/>
                <w:lang w:eastAsia="fr-FR"/>
              </w:rPr>
              <w:t>3</w:t>
            </w:r>
            <w:r w:rsidRPr="00C016C2">
              <w:rPr>
                <w:rFonts w:eastAsia="Times New Roman" w:cs="Calibri"/>
                <w:b/>
                <w:bCs/>
                <w:color w:val="FF0000"/>
                <w:kern w:val="24"/>
                <w:sz w:val="24"/>
                <w:szCs w:val="24"/>
                <w:lang w:eastAsia="fr-FR"/>
              </w:rPr>
              <w:t>,4</w:t>
            </w:r>
            <w:r w:rsidR="00196B0A">
              <w:rPr>
                <w:rFonts w:eastAsia="Times New Roman" w:cs="Calibri"/>
                <w:b/>
                <w:bCs/>
                <w:color w:val="FF0000"/>
                <w:kern w:val="24"/>
                <w:sz w:val="24"/>
                <w:szCs w:val="24"/>
                <w:lang w:eastAsia="fr-FR"/>
              </w:rPr>
              <w:t>7</w:t>
            </w:r>
            <w:r w:rsidRPr="00C016C2">
              <w:rPr>
                <w:rFonts w:eastAsia="Times New Roman" w:cs="Calibri"/>
                <w:b/>
                <w:bCs/>
                <w:color w:val="FF0000"/>
                <w:kern w:val="24"/>
                <w:sz w:val="24"/>
                <w:szCs w:val="24"/>
                <w:lang w:eastAsia="fr-FR"/>
              </w:rPr>
              <w:t xml:space="preserve">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92B81F0" w14:textId="5AEDDDA5" w:rsidR="008C67D6" w:rsidRPr="00196B0A" w:rsidRDefault="00196B0A" w:rsidP="00C016C2">
            <w:pPr>
              <w:suppressAutoHyphens w:val="0"/>
              <w:autoSpaceDN/>
              <w:spacing w:after="0" w:line="240" w:lineRule="auto"/>
              <w:jc w:val="center"/>
              <w:textAlignment w:val="auto"/>
              <w:rPr>
                <w:rFonts w:eastAsia="Times New Roman" w:cs="Calibri"/>
                <w:b/>
                <w:bCs/>
                <w:color w:val="FF0000"/>
                <w:kern w:val="24"/>
                <w:sz w:val="24"/>
                <w:szCs w:val="24"/>
                <w:lang w:eastAsia="fr-FR"/>
              </w:rPr>
            </w:pPr>
            <w:r>
              <w:rPr>
                <w:rFonts w:eastAsia="Times New Roman" w:cs="Calibri"/>
                <w:b/>
                <w:bCs/>
                <w:color w:val="FF0000"/>
                <w:kern w:val="24"/>
                <w:sz w:val="24"/>
                <w:szCs w:val="24"/>
                <w:lang w:eastAsia="fr-FR"/>
              </w:rPr>
              <w:t>92.01 %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Pr>
          <w:p w14:paraId="414DF7A2" w14:textId="1C9DEA38" w:rsidR="008C67D6" w:rsidRPr="00196B0A" w:rsidRDefault="00196B0A" w:rsidP="00C016C2">
            <w:pPr>
              <w:suppressAutoHyphens w:val="0"/>
              <w:autoSpaceDN/>
              <w:spacing w:after="0" w:line="240" w:lineRule="auto"/>
              <w:jc w:val="center"/>
              <w:textAlignment w:val="auto"/>
              <w:rPr>
                <w:rFonts w:eastAsia="Times New Roman" w:cs="Calibri"/>
                <w:b/>
                <w:bCs/>
                <w:color w:val="FF0000"/>
                <w:kern w:val="24"/>
                <w:sz w:val="24"/>
                <w:szCs w:val="24"/>
                <w:lang w:eastAsia="fr-FR"/>
              </w:rPr>
            </w:pPr>
            <w:r>
              <w:rPr>
                <w:rFonts w:eastAsia="Times New Roman" w:cs="Calibri"/>
                <w:b/>
                <w:bCs/>
                <w:color w:val="FF0000"/>
                <w:kern w:val="24"/>
                <w:sz w:val="24"/>
                <w:szCs w:val="24"/>
                <w:lang w:eastAsia="fr-FR"/>
              </w:rPr>
              <w:t>91.44 %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524833E" w14:textId="1BF2CE8B" w:rsidR="008C67D6" w:rsidRPr="00196B0A" w:rsidRDefault="00196B0A" w:rsidP="00C016C2">
            <w:pPr>
              <w:suppressAutoHyphens w:val="0"/>
              <w:autoSpaceDN/>
              <w:spacing w:after="0" w:line="240" w:lineRule="auto"/>
              <w:jc w:val="center"/>
              <w:textAlignment w:val="auto"/>
              <w:rPr>
                <w:rFonts w:eastAsia="Times New Roman" w:cs="Calibri"/>
                <w:b/>
                <w:bCs/>
                <w:color w:val="FF0000"/>
                <w:kern w:val="24"/>
                <w:sz w:val="24"/>
                <w:szCs w:val="24"/>
                <w:lang w:eastAsia="fr-FR"/>
              </w:rPr>
            </w:pPr>
            <w:r>
              <w:rPr>
                <w:rFonts w:eastAsia="Times New Roman" w:cs="Calibri"/>
                <w:b/>
                <w:bCs/>
                <w:color w:val="FF0000"/>
                <w:kern w:val="24"/>
                <w:sz w:val="24"/>
                <w:szCs w:val="24"/>
                <w:lang w:eastAsia="fr-FR"/>
              </w:rPr>
              <w:t>86.11 %</w:t>
            </w:r>
          </w:p>
        </w:tc>
      </w:tr>
      <w:tr w:rsidR="008C67D6" w:rsidRPr="00C016C2" w14:paraId="6BA762A2" w14:textId="77777777" w:rsidTr="009817A3">
        <w:trPr>
          <w:trHeight w:val="558"/>
        </w:trPr>
        <w:tc>
          <w:tcPr>
            <w:tcW w:w="12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7472BCD" w14:textId="038F923E" w:rsidR="008C67D6" w:rsidRPr="00C016C2" w:rsidRDefault="008C67D6" w:rsidP="00C016C2">
            <w:pPr>
              <w:suppressAutoHyphens w:val="0"/>
              <w:autoSpaceDN/>
              <w:spacing w:after="0" w:line="240" w:lineRule="auto"/>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Cotisations non réglées</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06835F5"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35.000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EAD3B8"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89.500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3C8F9E9" w14:textId="60FA2C99"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1</w:t>
            </w:r>
            <w:r w:rsidR="00196B0A">
              <w:rPr>
                <w:rFonts w:eastAsia="Times New Roman" w:cs="Calibri"/>
                <w:b/>
                <w:bCs/>
                <w:color w:val="000000" w:themeColor="dark1"/>
                <w:kern w:val="24"/>
                <w:sz w:val="24"/>
                <w:szCs w:val="24"/>
                <w:lang w:eastAsia="fr-FR"/>
              </w:rPr>
              <w:t>32</w:t>
            </w:r>
            <w:r w:rsidRPr="00C016C2">
              <w:rPr>
                <w:rFonts w:eastAsia="Times New Roman" w:cs="Calibri"/>
                <w:b/>
                <w:bCs/>
                <w:color w:val="000000" w:themeColor="dark1"/>
                <w:kern w:val="24"/>
                <w:sz w:val="24"/>
                <w:szCs w:val="24"/>
                <w:lang w:eastAsia="fr-FR"/>
              </w:rPr>
              <w:t>.</w:t>
            </w:r>
            <w:r w:rsidR="00196B0A">
              <w:rPr>
                <w:rFonts w:eastAsia="Times New Roman" w:cs="Calibri"/>
                <w:b/>
                <w:bCs/>
                <w:color w:val="000000" w:themeColor="dark1"/>
                <w:kern w:val="24"/>
                <w:sz w:val="24"/>
                <w:szCs w:val="24"/>
                <w:lang w:eastAsia="fr-FR"/>
              </w:rPr>
              <w:t>0</w:t>
            </w:r>
            <w:r w:rsidRPr="00C016C2">
              <w:rPr>
                <w:rFonts w:eastAsia="Times New Roman" w:cs="Calibri"/>
                <w:b/>
                <w:bCs/>
                <w:color w:val="000000" w:themeColor="dark1"/>
                <w:kern w:val="24"/>
                <w:sz w:val="24"/>
                <w:szCs w:val="24"/>
                <w:lang w:eastAsia="fr-FR"/>
              </w:rPr>
              <w:t>00</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0281EBC" w14:textId="70A8838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1</w:t>
            </w:r>
            <w:r w:rsidR="00196B0A">
              <w:rPr>
                <w:rFonts w:eastAsia="Times New Roman" w:cs="Calibri"/>
                <w:b/>
                <w:bCs/>
                <w:color w:val="000000" w:themeColor="dark1"/>
                <w:kern w:val="24"/>
                <w:sz w:val="24"/>
                <w:szCs w:val="24"/>
                <w:lang w:eastAsia="fr-FR"/>
              </w:rPr>
              <w:t>41</w:t>
            </w:r>
            <w:r w:rsidRPr="00C016C2">
              <w:rPr>
                <w:rFonts w:eastAsia="Times New Roman" w:cs="Calibri"/>
                <w:b/>
                <w:bCs/>
                <w:color w:val="000000" w:themeColor="dark1"/>
                <w:kern w:val="24"/>
                <w:sz w:val="24"/>
                <w:szCs w:val="24"/>
                <w:lang w:eastAsia="fr-FR"/>
              </w:rPr>
              <w:t>.</w:t>
            </w:r>
            <w:r w:rsidR="00196B0A">
              <w:rPr>
                <w:rFonts w:eastAsia="Times New Roman" w:cs="Calibri"/>
                <w:b/>
                <w:bCs/>
                <w:color w:val="000000" w:themeColor="dark1"/>
                <w:kern w:val="24"/>
                <w:sz w:val="24"/>
                <w:szCs w:val="24"/>
                <w:lang w:eastAsia="fr-FR"/>
              </w:rPr>
              <w:t>5</w:t>
            </w:r>
            <w:r w:rsidRPr="00C016C2">
              <w:rPr>
                <w:rFonts w:eastAsia="Times New Roman" w:cs="Calibri"/>
                <w:b/>
                <w:bCs/>
                <w:color w:val="000000" w:themeColor="dark1"/>
                <w:kern w:val="24"/>
                <w:sz w:val="24"/>
                <w:szCs w:val="24"/>
                <w:lang w:eastAsia="fr-FR"/>
              </w:rPr>
              <w:t>0</w:t>
            </w:r>
            <w:r w:rsidR="00196B0A">
              <w:rPr>
                <w:rFonts w:eastAsia="Times New Roman" w:cs="Calibri"/>
                <w:b/>
                <w:bCs/>
                <w:color w:val="000000" w:themeColor="dark1"/>
                <w:kern w:val="24"/>
                <w:sz w:val="24"/>
                <w:szCs w:val="24"/>
                <w:lang w:eastAsia="fr-FR"/>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E2FE9E4" w14:textId="768F0BE4"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173.167</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Pr>
          <w:p w14:paraId="19439A7D" w14:textId="4388F425"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185.500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F2C9043" w14:textId="04FDCAC7"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301.000</w:t>
            </w:r>
          </w:p>
        </w:tc>
      </w:tr>
      <w:tr w:rsidR="008C67D6" w:rsidRPr="00C016C2" w14:paraId="33585D16" w14:textId="77777777" w:rsidTr="009817A3">
        <w:trPr>
          <w:trHeight w:val="537"/>
        </w:trPr>
        <w:tc>
          <w:tcPr>
            <w:tcW w:w="12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F7FCA47" w14:textId="225521ED" w:rsidR="008C67D6" w:rsidRPr="00C016C2" w:rsidRDefault="008C67D6" w:rsidP="00C016C2">
            <w:pPr>
              <w:suppressAutoHyphens w:val="0"/>
              <w:autoSpaceDN/>
              <w:spacing w:after="0" w:line="240" w:lineRule="auto"/>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Taux d’impayé</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47FCF26"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  2,75 %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63AB7FA"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  4,13 %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B0BD20" w14:textId="20947D08"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   6,</w:t>
            </w:r>
            <w:r w:rsidR="00196B0A">
              <w:rPr>
                <w:rFonts w:eastAsia="Times New Roman" w:cs="Calibri"/>
                <w:b/>
                <w:bCs/>
                <w:color w:val="000000" w:themeColor="dark1"/>
                <w:kern w:val="24"/>
                <w:sz w:val="24"/>
                <w:szCs w:val="24"/>
                <w:lang w:eastAsia="fr-FR"/>
              </w:rPr>
              <w:t>09</w:t>
            </w:r>
            <w:r w:rsidRPr="00C016C2">
              <w:rPr>
                <w:rFonts w:eastAsia="Times New Roman" w:cs="Calibri"/>
                <w:b/>
                <w:bCs/>
                <w:color w:val="000000" w:themeColor="dark1"/>
                <w:kern w:val="24"/>
                <w:sz w:val="24"/>
                <w:szCs w:val="24"/>
                <w:lang w:eastAsia="fr-FR"/>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8543D28" w14:textId="758F6C9B"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   </w:t>
            </w:r>
            <w:r w:rsidR="00196B0A">
              <w:rPr>
                <w:rFonts w:eastAsia="Times New Roman" w:cs="Calibri"/>
                <w:b/>
                <w:bCs/>
                <w:color w:val="000000" w:themeColor="dark1"/>
                <w:kern w:val="24"/>
                <w:sz w:val="24"/>
                <w:szCs w:val="24"/>
                <w:lang w:eastAsia="fr-FR"/>
              </w:rPr>
              <w:t>6</w:t>
            </w:r>
            <w:r w:rsidRPr="00C016C2">
              <w:rPr>
                <w:rFonts w:eastAsia="Times New Roman" w:cs="Calibri"/>
                <w:b/>
                <w:bCs/>
                <w:color w:val="000000" w:themeColor="dark1"/>
                <w:kern w:val="24"/>
                <w:sz w:val="24"/>
                <w:szCs w:val="24"/>
                <w:lang w:eastAsia="fr-FR"/>
              </w:rPr>
              <w:t>,5</w:t>
            </w:r>
            <w:r w:rsidR="00196B0A">
              <w:rPr>
                <w:rFonts w:eastAsia="Times New Roman" w:cs="Calibri"/>
                <w:b/>
                <w:bCs/>
                <w:color w:val="000000" w:themeColor="dark1"/>
                <w:kern w:val="24"/>
                <w:sz w:val="24"/>
                <w:szCs w:val="24"/>
                <w:lang w:eastAsia="fr-FR"/>
              </w:rPr>
              <w:t>3</w:t>
            </w:r>
            <w:r w:rsidRPr="00C016C2">
              <w:rPr>
                <w:rFonts w:eastAsia="Times New Roman" w:cs="Calibri"/>
                <w:b/>
                <w:bCs/>
                <w:color w:val="000000" w:themeColor="dark1"/>
                <w:kern w:val="24"/>
                <w:sz w:val="24"/>
                <w:szCs w:val="24"/>
                <w:lang w:eastAsia="fr-FR"/>
              </w:rPr>
              <w:t xml:space="preserve">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2BAFAC7" w14:textId="4E47EFCE"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7.99 %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Pr>
          <w:p w14:paraId="43D93FF7" w14:textId="497C9811"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8.56 %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A337690" w14:textId="5BBD93D4" w:rsidR="008C67D6" w:rsidRPr="00196B0A" w:rsidRDefault="00196B0A"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13.89 %</w:t>
            </w:r>
          </w:p>
        </w:tc>
      </w:tr>
      <w:tr w:rsidR="008C67D6" w:rsidRPr="00C016C2" w14:paraId="6D656F42" w14:textId="77777777" w:rsidTr="009817A3">
        <w:trPr>
          <w:trHeight w:val="689"/>
        </w:trPr>
        <w:tc>
          <w:tcPr>
            <w:tcW w:w="12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F7E89C" w14:textId="63DEDA95" w:rsidR="008C67D6" w:rsidRPr="00C016C2" w:rsidRDefault="008C67D6" w:rsidP="00C016C2">
            <w:pPr>
              <w:suppressAutoHyphens w:val="0"/>
              <w:autoSpaceDN/>
              <w:spacing w:after="0" w:line="240" w:lineRule="auto"/>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Cumul cotis. </w:t>
            </w:r>
            <w:proofErr w:type="gramStart"/>
            <w:r w:rsidRPr="00C016C2">
              <w:rPr>
                <w:rFonts w:eastAsia="Times New Roman" w:cs="Calibri"/>
                <w:b/>
                <w:bCs/>
                <w:color w:val="000000" w:themeColor="dark1"/>
                <w:kern w:val="24"/>
                <w:sz w:val="24"/>
                <w:szCs w:val="24"/>
                <w:lang w:eastAsia="fr-FR"/>
              </w:rPr>
              <w:t>non</w:t>
            </w:r>
            <w:proofErr w:type="gramEnd"/>
            <w:r w:rsidRPr="00C016C2">
              <w:rPr>
                <w:rFonts w:eastAsia="Times New Roman" w:cs="Calibri"/>
                <w:b/>
                <w:bCs/>
                <w:color w:val="000000" w:themeColor="dark1"/>
                <w:kern w:val="24"/>
                <w:sz w:val="24"/>
                <w:szCs w:val="24"/>
                <w:lang w:eastAsia="fr-FR"/>
              </w:rPr>
              <w:t xml:space="preserve"> </w:t>
            </w:r>
            <w:proofErr w:type="spellStart"/>
            <w:r w:rsidRPr="00C016C2">
              <w:rPr>
                <w:rFonts w:eastAsia="Times New Roman" w:cs="Calibri"/>
                <w:b/>
                <w:bCs/>
                <w:color w:val="000000" w:themeColor="dark1"/>
                <w:kern w:val="24"/>
                <w:sz w:val="24"/>
                <w:szCs w:val="24"/>
                <w:lang w:eastAsia="fr-FR"/>
              </w:rPr>
              <w:t>régl</w:t>
            </w:r>
            <w:proofErr w:type="spellEnd"/>
            <w:r>
              <w:rPr>
                <w:rFonts w:eastAsia="Times New Roman" w:cs="Calibri"/>
                <w:b/>
                <w:bCs/>
                <w:color w:val="000000" w:themeColor="dark1"/>
                <w:kern w:val="24"/>
                <w:sz w:val="24"/>
                <w:szCs w:val="24"/>
                <w:lang w:eastAsia="fr-FR"/>
              </w:rPr>
              <w:t>.</w:t>
            </w:r>
            <w:r w:rsidRPr="00C016C2">
              <w:rPr>
                <w:rFonts w:eastAsia="Times New Roman" w:cs="Calibri"/>
                <w:b/>
                <w:bCs/>
                <w:color w:val="000000" w:themeColor="dark1"/>
                <w:kern w:val="24"/>
                <w:sz w:val="24"/>
                <w:szCs w:val="24"/>
                <w:lang w:eastAsia="fr-FR"/>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A39DC9"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  35.000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E8FE30" w14:textId="77777777"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124.500 </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C6C4CEF" w14:textId="21521D11" w:rsidR="008C67D6" w:rsidRPr="00C016C2" w:rsidRDefault="008C67D6" w:rsidP="00C016C2">
            <w:pPr>
              <w:suppressAutoHyphens w:val="0"/>
              <w:autoSpaceDN/>
              <w:spacing w:after="0" w:line="240" w:lineRule="auto"/>
              <w:jc w:val="center"/>
              <w:textAlignment w:val="auto"/>
              <w:rPr>
                <w:rFonts w:ascii="Arial" w:eastAsia="Times New Roman" w:hAnsi="Arial" w:cs="Arial"/>
                <w:sz w:val="36"/>
                <w:szCs w:val="36"/>
                <w:lang w:eastAsia="fr-FR"/>
              </w:rPr>
            </w:pPr>
            <w:r w:rsidRPr="00C016C2">
              <w:rPr>
                <w:rFonts w:eastAsia="Times New Roman" w:cs="Calibri"/>
                <w:b/>
                <w:bCs/>
                <w:color w:val="000000" w:themeColor="dark1"/>
                <w:kern w:val="24"/>
                <w:sz w:val="24"/>
                <w:szCs w:val="24"/>
                <w:lang w:eastAsia="fr-FR"/>
              </w:rPr>
              <w:t xml:space="preserve"> 2</w:t>
            </w:r>
            <w:r w:rsidR="00196B0A">
              <w:rPr>
                <w:rFonts w:eastAsia="Times New Roman" w:cs="Calibri"/>
                <w:b/>
                <w:bCs/>
                <w:color w:val="000000" w:themeColor="dark1"/>
                <w:kern w:val="24"/>
                <w:sz w:val="24"/>
                <w:szCs w:val="24"/>
                <w:lang w:eastAsia="fr-FR"/>
              </w:rPr>
              <w:t>56</w:t>
            </w:r>
            <w:r w:rsidRPr="00C016C2">
              <w:rPr>
                <w:rFonts w:eastAsia="Times New Roman" w:cs="Calibri"/>
                <w:b/>
                <w:bCs/>
                <w:color w:val="000000" w:themeColor="dark1"/>
                <w:kern w:val="24"/>
                <w:sz w:val="24"/>
                <w:szCs w:val="24"/>
                <w:lang w:eastAsia="fr-FR"/>
              </w:rPr>
              <w:t>.</w:t>
            </w:r>
            <w:r w:rsidR="00196B0A">
              <w:rPr>
                <w:rFonts w:eastAsia="Times New Roman" w:cs="Calibri"/>
                <w:b/>
                <w:bCs/>
                <w:color w:val="000000" w:themeColor="dark1"/>
                <w:kern w:val="24"/>
                <w:sz w:val="24"/>
                <w:szCs w:val="24"/>
                <w:lang w:eastAsia="fr-FR"/>
              </w:rPr>
              <w:t>5</w:t>
            </w:r>
            <w:r w:rsidRPr="00C016C2">
              <w:rPr>
                <w:rFonts w:eastAsia="Times New Roman" w:cs="Calibri"/>
                <w:b/>
                <w:bCs/>
                <w:color w:val="000000" w:themeColor="dark1"/>
                <w:kern w:val="24"/>
                <w:sz w:val="24"/>
                <w:szCs w:val="24"/>
                <w:lang w:eastAsia="fr-FR"/>
              </w:rPr>
              <w:t xml:space="preserve">00 </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D029F7" w14:textId="45168340" w:rsidR="008C67D6" w:rsidRPr="00C016C2" w:rsidRDefault="00196B0A" w:rsidP="00C016C2">
            <w:pPr>
              <w:suppressAutoHyphens w:val="0"/>
              <w:autoSpaceDN/>
              <w:spacing w:after="0" w:line="240" w:lineRule="auto"/>
              <w:jc w:val="center"/>
              <w:textAlignment w:val="auto"/>
              <w:rPr>
                <w:rFonts w:ascii="Arial" w:eastAsia="Times New Roman" w:hAnsi="Arial" w:cs="Arial"/>
                <w:sz w:val="36"/>
                <w:szCs w:val="36"/>
                <w:lang w:eastAsia="fr-FR"/>
              </w:rPr>
            </w:pPr>
            <w:r>
              <w:rPr>
                <w:rFonts w:eastAsia="Times New Roman" w:cs="Calibri"/>
                <w:b/>
                <w:bCs/>
                <w:color w:val="000000" w:themeColor="dark1"/>
                <w:kern w:val="24"/>
                <w:sz w:val="24"/>
                <w:szCs w:val="24"/>
                <w:lang w:eastAsia="fr-FR"/>
              </w:rPr>
              <w:t>398</w:t>
            </w:r>
            <w:r w:rsidR="008C67D6" w:rsidRPr="00C016C2">
              <w:rPr>
                <w:rFonts w:eastAsia="Times New Roman" w:cs="Calibri"/>
                <w:b/>
                <w:bCs/>
                <w:color w:val="000000" w:themeColor="dark1"/>
                <w:kern w:val="24"/>
                <w:sz w:val="24"/>
                <w:szCs w:val="24"/>
                <w:lang w:eastAsia="fr-FR"/>
              </w:rPr>
              <w:t>.000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9E6CAF6" w14:textId="35890BAC" w:rsidR="008C67D6" w:rsidRPr="00196B0A" w:rsidRDefault="00141555"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571.167</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Pr>
          <w:p w14:paraId="0E03A8A0" w14:textId="0347D19A" w:rsidR="008C67D6" w:rsidRPr="00196B0A" w:rsidRDefault="00141555"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756.667</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6051E39" w14:textId="45E99D72" w:rsidR="008C67D6" w:rsidRPr="00196B0A" w:rsidRDefault="00141555" w:rsidP="00C016C2">
            <w:pPr>
              <w:suppressAutoHyphens w:val="0"/>
              <w:autoSpaceDN/>
              <w:spacing w:after="0" w:line="240" w:lineRule="auto"/>
              <w:jc w:val="center"/>
              <w:textAlignment w:val="auto"/>
              <w:rPr>
                <w:rFonts w:eastAsia="Times New Roman" w:cs="Calibri"/>
                <w:b/>
                <w:bCs/>
                <w:color w:val="000000" w:themeColor="dark1"/>
                <w:kern w:val="24"/>
                <w:sz w:val="24"/>
                <w:szCs w:val="24"/>
                <w:lang w:eastAsia="fr-FR"/>
              </w:rPr>
            </w:pPr>
            <w:r>
              <w:rPr>
                <w:rFonts w:eastAsia="Times New Roman" w:cs="Calibri"/>
                <w:b/>
                <w:bCs/>
                <w:color w:val="000000" w:themeColor="dark1"/>
                <w:kern w:val="24"/>
                <w:sz w:val="24"/>
                <w:szCs w:val="24"/>
                <w:lang w:eastAsia="fr-FR"/>
              </w:rPr>
              <w:t>1.057.667</w:t>
            </w:r>
          </w:p>
        </w:tc>
      </w:tr>
    </w:tbl>
    <w:p w14:paraId="1E576077" w14:textId="77777777" w:rsidR="00141555" w:rsidRDefault="00141555" w:rsidP="00F24638">
      <w:pPr>
        <w:spacing w:after="0"/>
        <w:jc w:val="both"/>
        <w:rPr>
          <w:rFonts w:asciiTheme="minorHAnsi" w:eastAsiaTheme="minorEastAsia" w:cstheme="minorBidi"/>
          <w:color w:val="000000" w:themeColor="text1"/>
          <w:kern w:val="24"/>
          <w:sz w:val="24"/>
          <w:szCs w:val="24"/>
          <w:lang w:eastAsia="fr-FR"/>
        </w:rPr>
      </w:pPr>
    </w:p>
    <w:p w14:paraId="0C2B8365" w14:textId="067DACB5" w:rsidR="00F24638" w:rsidRDefault="00F24638" w:rsidP="00F2463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Le taux moyen d’encaissement des cotisations de 2019 à 20</w:t>
      </w:r>
      <w:r w:rsidR="004F4D46">
        <w:rPr>
          <w:rFonts w:asciiTheme="minorHAnsi" w:eastAsiaTheme="minorEastAsia" w:cstheme="minorBidi"/>
          <w:color w:val="000000" w:themeColor="text1"/>
          <w:kern w:val="24"/>
          <w:sz w:val="24"/>
          <w:szCs w:val="24"/>
          <w:lang w:eastAsia="fr-FR"/>
        </w:rPr>
        <w:t>2</w:t>
      </w:r>
      <w:r w:rsidR="00141555">
        <w:rPr>
          <w:rFonts w:asciiTheme="minorHAnsi" w:eastAsiaTheme="minorEastAsia" w:cstheme="minorBidi"/>
          <w:color w:val="000000" w:themeColor="text1"/>
          <w:kern w:val="24"/>
          <w:sz w:val="24"/>
          <w:szCs w:val="24"/>
          <w:lang w:eastAsia="fr-FR"/>
        </w:rPr>
        <w:t>4</w:t>
      </w:r>
      <w:r>
        <w:rPr>
          <w:rFonts w:asciiTheme="minorHAnsi" w:eastAsiaTheme="minorEastAsia" w:cstheme="minorBidi"/>
          <w:color w:val="000000" w:themeColor="text1"/>
          <w:kern w:val="24"/>
          <w:sz w:val="24"/>
          <w:szCs w:val="24"/>
          <w:lang w:eastAsia="fr-FR"/>
        </w:rPr>
        <w:t xml:space="preserve"> </w:t>
      </w:r>
      <w:r w:rsidR="004F4D46">
        <w:rPr>
          <w:rFonts w:asciiTheme="minorHAnsi" w:eastAsiaTheme="minorEastAsia" w:cstheme="minorBidi"/>
          <w:color w:val="000000" w:themeColor="text1"/>
          <w:kern w:val="24"/>
          <w:sz w:val="24"/>
          <w:szCs w:val="24"/>
          <w:lang w:eastAsia="fr-FR"/>
        </w:rPr>
        <w:t xml:space="preserve">est </w:t>
      </w:r>
      <w:r>
        <w:rPr>
          <w:rFonts w:asciiTheme="minorHAnsi" w:eastAsiaTheme="minorEastAsia" w:cstheme="minorBidi"/>
          <w:color w:val="000000" w:themeColor="text1"/>
          <w:kern w:val="24"/>
          <w:sz w:val="24"/>
          <w:szCs w:val="24"/>
          <w:lang w:eastAsia="fr-FR"/>
        </w:rPr>
        <w:t xml:space="preserve">de </w:t>
      </w:r>
      <w:r w:rsidR="004F4D46" w:rsidRPr="006977F1">
        <w:rPr>
          <w:rFonts w:asciiTheme="minorHAnsi" w:eastAsiaTheme="minorEastAsia" w:cstheme="minorBidi"/>
          <w:b/>
          <w:bCs/>
          <w:color w:val="FF0000"/>
          <w:kern w:val="24"/>
          <w:sz w:val="24"/>
          <w:szCs w:val="24"/>
          <w:lang w:eastAsia="fr-FR"/>
        </w:rPr>
        <w:t>9</w:t>
      </w:r>
      <w:r w:rsidR="00141555">
        <w:rPr>
          <w:rFonts w:asciiTheme="minorHAnsi" w:eastAsiaTheme="minorEastAsia" w:cstheme="minorBidi"/>
          <w:b/>
          <w:bCs/>
          <w:color w:val="FF0000"/>
          <w:kern w:val="24"/>
          <w:sz w:val="24"/>
          <w:szCs w:val="24"/>
          <w:lang w:eastAsia="fr-FR"/>
        </w:rPr>
        <w:t>3</w:t>
      </w:r>
      <w:r w:rsidR="004F4D46" w:rsidRPr="006977F1">
        <w:rPr>
          <w:rFonts w:asciiTheme="minorHAnsi" w:eastAsiaTheme="minorEastAsia" w:cstheme="minorBidi"/>
          <w:b/>
          <w:bCs/>
          <w:color w:val="FF0000"/>
          <w:kern w:val="24"/>
          <w:sz w:val="24"/>
          <w:szCs w:val="24"/>
          <w:lang w:eastAsia="fr-FR"/>
        </w:rPr>
        <w:t>,</w:t>
      </w:r>
      <w:r w:rsidR="00141555">
        <w:rPr>
          <w:rFonts w:asciiTheme="minorHAnsi" w:eastAsiaTheme="minorEastAsia" w:cstheme="minorBidi"/>
          <w:b/>
          <w:bCs/>
          <w:color w:val="FF0000"/>
          <w:kern w:val="24"/>
          <w:sz w:val="24"/>
          <w:szCs w:val="24"/>
          <w:lang w:eastAsia="fr-FR"/>
        </w:rPr>
        <w:t>99</w:t>
      </w:r>
      <w:r w:rsidRPr="006977F1">
        <w:rPr>
          <w:rFonts w:asciiTheme="minorHAnsi" w:eastAsiaTheme="minorEastAsia" w:cstheme="minorBidi"/>
          <w:b/>
          <w:bCs/>
          <w:color w:val="FF0000"/>
          <w:kern w:val="24"/>
          <w:sz w:val="24"/>
          <w:szCs w:val="24"/>
          <w:lang w:eastAsia="fr-FR"/>
        </w:rPr>
        <w:t xml:space="preserve"> </w:t>
      </w:r>
      <w:r w:rsidRPr="00141555">
        <w:rPr>
          <w:rFonts w:asciiTheme="minorHAnsi" w:eastAsiaTheme="minorEastAsia" w:cstheme="minorBidi"/>
          <w:b/>
          <w:bCs/>
          <w:color w:val="EE0000"/>
          <w:kern w:val="24"/>
          <w:sz w:val="24"/>
          <w:szCs w:val="24"/>
          <w:lang w:eastAsia="fr-FR"/>
        </w:rPr>
        <w:t>%</w:t>
      </w:r>
      <w:r w:rsidR="004F4D46" w:rsidRPr="00141555">
        <w:rPr>
          <w:rFonts w:asciiTheme="minorHAnsi" w:eastAsiaTheme="minorEastAsia" w:cstheme="minorBidi"/>
          <w:b/>
          <w:bCs/>
          <w:color w:val="EE0000"/>
          <w:kern w:val="24"/>
          <w:sz w:val="24"/>
          <w:szCs w:val="24"/>
          <w:lang w:eastAsia="fr-FR"/>
        </w:rPr>
        <w:t xml:space="preserve">, </w:t>
      </w:r>
      <w:r w:rsidR="004F4D46">
        <w:rPr>
          <w:rFonts w:asciiTheme="minorHAnsi" w:eastAsiaTheme="minorEastAsia" w:cstheme="minorBidi"/>
          <w:color w:val="000000" w:themeColor="text1"/>
          <w:kern w:val="24"/>
          <w:sz w:val="24"/>
          <w:szCs w:val="24"/>
          <w:lang w:eastAsia="fr-FR"/>
        </w:rPr>
        <w:t>ce qui</w:t>
      </w:r>
      <w:r>
        <w:rPr>
          <w:rFonts w:asciiTheme="minorHAnsi" w:eastAsiaTheme="minorEastAsia" w:cstheme="minorBidi"/>
          <w:color w:val="000000" w:themeColor="text1"/>
          <w:kern w:val="24"/>
          <w:sz w:val="24"/>
          <w:szCs w:val="24"/>
          <w:lang w:eastAsia="fr-FR"/>
        </w:rPr>
        <w:t xml:space="preserve"> est exceptionnel </w:t>
      </w:r>
      <w:r w:rsidR="004F4D46">
        <w:rPr>
          <w:rFonts w:asciiTheme="minorHAnsi" w:eastAsiaTheme="minorEastAsia" w:cstheme="minorBidi"/>
          <w:color w:val="000000" w:themeColor="text1"/>
          <w:kern w:val="24"/>
          <w:sz w:val="24"/>
          <w:szCs w:val="24"/>
          <w:lang w:eastAsia="fr-FR"/>
        </w:rPr>
        <w:t xml:space="preserve">pour une association. Il démontre le sens de responsabilité des résidents qui tiennent à la </w:t>
      </w:r>
      <w:r w:rsidR="00FE72D0">
        <w:rPr>
          <w:rFonts w:asciiTheme="minorHAnsi" w:eastAsiaTheme="minorEastAsia" w:cstheme="minorBidi"/>
          <w:color w:val="000000" w:themeColor="text1"/>
          <w:kern w:val="24"/>
          <w:sz w:val="24"/>
          <w:szCs w:val="24"/>
          <w:lang w:eastAsia="fr-FR"/>
        </w:rPr>
        <w:t>protection, au</w:t>
      </w:r>
      <w:r w:rsidR="004F4D46">
        <w:rPr>
          <w:rFonts w:asciiTheme="minorHAnsi" w:eastAsiaTheme="minorEastAsia" w:cstheme="minorBidi"/>
          <w:color w:val="000000" w:themeColor="text1"/>
          <w:kern w:val="24"/>
          <w:sz w:val="24"/>
          <w:szCs w:val="24"/>
          <w:lang w:eastAsia="fr-FR"/>
        </w:rPr>
        <w:t xml:space="preserve"> développement de leur résidence et </w:t>
      </w:r>
      <w:r w:rsidR="00FE72D0">
        <w:rPr>
          <w:rFonts w:asciiTheme="minorHAnsi" w:eastAsiaTheme="minorEastAsia" w:cstheme="minorBidi"/>
          <w:color w:val="000000" w:themeColor="text1"/>
          <w:kern w:val="24"/>
          <w:sz w:val="24"/>
          <w:szCs w:val="24"/>
          <w:lang w:eastAsia="fr-FR"/>
        </w:rPr>
        <w:t>forcement</w:t>
      </w:r>
      <w:r w:rsidR="004F4D46">
        <w:rPr>
          <w:rFonts w:asciiTheme="minorHAnsi" w:eastAsiaTheme="minorEastAsia" w:cstheme="minorBidi"/>
          <w:color w:val="000000" w:themeColor="text1"/>
          <w:kern w:val="24"/>
          <w:sz w:val="24"/>
          <w:szCs w:val="24"/>
          <w:lang w:eastAsia="fr-FR"/>
        </w:rPr>
        <w:t xml:space="preserve"> à la valeur de leurs propres biens.</w:t>
      </w:r>
    </w:p>
    <w:p w14:paraId="6E6581CE" w14:textId="77777777" w:rsidR="00636157" w:rsidRDefault="00636157" w:rsidP="00F24638">
      <w:pPr>
        <w:spacing w:after="0"/>
        <w:jc w:val="both"/>
        <w:rPr>
          <w:rFonts w:asciiTheme="minorHAnsi" w:eastAsiaTheme="minorEastAsia" w:cstheme="minorBidi"/>
          <w:color w:val="000000" w:themeColor="text1"/>
          <w:kern w:val="24"/>
          <w:sz w:val="24"/>
          <w:szCs w:val="24"/>
          <w:lang w:eastAsia="fr-FR"/>
        </w:rPr>
      </w:pPr>
    </w:p>
    <w:p w14:paraId="7C5C70E9" w14:textId="21D7E350" w:rsidR="00F24638" w:rsidRDefault="00F24638" w:rsidP="00F24638">
      <w:pPr>
        <w:spacing w:after="0"/>
        <w:jc w:val="both"/>
        <w:rPr>
          <w:rFonts w:asciiTheme="minorHAnsi" w:eastAsiaTheme="minorEastAsia" w:cstheme="minorBidi"/>
          <w:color w:val="000000" w:themeColor="text1"/>
          <w:kern w:val="24"/>
          <w:sz w:val="24"/>
          <w:szCs w:val="24"/>
          <w:u w:val="single"/>
          <w:lang w:eastAsia="fr-FR"/>
        </w:rPr>
      </w:pPr>
      <w:bookmarkStart w:id="1" w:name="_Hlk77676226"/>
      <w:r w:rsidRPr="00357847">
        <w:rPr>
          <w:rFonts w:asciiTheme="minorHAnsi" w:eastAsiaTheme="minorEastAsia" w:cstheme="minorBidi"/>
          <w:color w:val="000000" w:themeColor="text1"/>
          <w:kern w:val="24"/>
          <w:sz w:val="24"/>
          <w:szCs w:val="24"/>
          <w:u w:val="single"/>
          <w:lang w:eastAsia="fr-FR"/>
        </w:rPr>
        <w:t xml:space="preserve">II-La réalisation du Budget </w:t>
      </w:r>
      <w:r>
        <w:rPr>
          <w:rFonts w:asciiTheme="minorHAnsi" w:eastAsiaTheme="minorEastAsia" w:cstheme="minorBidi"/>
          <w:color w:val="000000" w:themeColor="text1"/>
          <w:kern w:val="24"/>
          <w:sz w:val="24"/>
          <w:szCs w:val="24"/>
          <w:u w:val="single"/>
          <w:lang w:eastAsia="fr-FR"/>
        </w:rPr>
        <w:t xml:space="preserve">de </w:t>
      </w:r>
      <w:r w:rsidRPr="00357847">
        <w:rPr>
          <w:rFonts w:asciiTheme="minorHAnsi" w:eastAsiaTheme="minorEastAsia" w:cstheme="minorBidi"/>
          <w:color w:val="000000" w:themeColor="text1"/>
          <w:kern w:val="24"/>
          <w:sz w:val="24"/>
          <w:szCs w:val="24"/>
          <w:u w:val="single"/>
          <w:lang w:eastAsia="fr-FR"/>
        </w:rPr>
        <w:t>202</w:t>
      </w:r>
      <w:r w:rsidR="00B4285B">
        <w:rPr>
          <w:rFonts w:asciiTheme="minorHAnsi" w:eastAsiaTheme="minorEastAsia" w:cstheme="minorBidi"/>
          <w:color w:val="000000" w:themeColor="text1"/>
          <w:kern w:val="24"/>
          <w:sz w:val="24"/>
          <w:szCs w:val="24"/>
          <w:u w:val="single"/>
          <w:lang w:eastAsia="fr-FR"/>
        </w:rPr>
        <w:t>4</w:t>
      </w:r>
    </w:p>
    <w:tbl>
      <w:tblPr>
        <w:tblW w:w="10196" w:type="dxa"/>
        <w:tblCellMar>
          <w:left w:w="0" w:type="dxa"/>
          <w:right w:w="0" w:type="dxa"/>
        </w:tblCellMar>
        <w:tblLook w:val="0600" w:firstRow="0" w:lastRow="0" w:firstColumn="0" w:lastColumn="0" w:noHBand="1" w:noVBand="1"/>
      </w:tblPr>
      <w:tblGrid>
        <w:gridCol w:w="3534"/>
        <w:gridCol w:w="1701"/>
        <w:gridCol w:w="2126"/>
        <w:gridCol w:w="2835"/>
      </w:tblGrid>
      <w:tr w:rsidR="00EE2843" w:rsidRPr="00EE2843" w14:paraId="7051B1C8" w14:textId="77777777" w:rsidTr="00410673">
        <w:trPr>
          <w:trHeight w:val="674"/>
        </w:trPr>
        <w:tc>
          <w:tcPr>
            <w:tcW w:w="3534"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48A58CB9" w14:textId="77777777"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DESIGNATION</w:t>
            </w:r>
          </w:p>
        </w:tc>
        <w:tc>
          <w:tcPr>
            <w:tcW w:w="1701"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12147318" w14:textId="77777777"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BUDGET </w:t>
            </w:r>
          </w:p>
        </w:tc>
        <w:tc>
          <w:tcPr>
            <w:tcW w:w="2126"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35902A0C" w14:textId="77777777"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DEPEN. EFFECTUEES </w:t>
            </w:r>
          </w:p>
        </w:tc>
        <w:tc>
          <w:tcPr>
            <w:tcW w:w="2835"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76A9EF63" w14:textId="77777777"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REALISATION</w:t>
            </w:r>
          </w:p>
        </w:tc>
      </w:tr>
      <w:tr w:rsidR="00EE2843" w:rsidRPr="00EE2843" w14:paraId="4DE932FF" w14:textId="77777777" w:rsidTr="00410673">
        <w:trPr>
          <w:trHeight w:val="385"/>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91E3993"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Frais du personnel</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7936FE0" w14:textId="4716C8E9"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8</w:t>
            </w:r>
            <w:r w:rsidR="00270C33">
              <w:rPr>
                <w:b/>
                <w:bCs/>
                <w:color w:val="000000" w:themeColor="dark1"/>
                <w:kern w:val="24"/>
                <w:sz w:val="24"/>
                <w:szCs w:val="24"/>
                <w:lang w:eastAsia="fr-FR"/>
              </w:rPr>
              <w:t>95</w:t>
            </w:r>
            <w:r w:rsidRPr="00EE2843">
              <w:rPr>
                <w:b/>
                <w:bCs/>
                <w:color w:val="000000" w:themeColor="dark1"/>
                <w:kern w:val="24"/>
                <w:sz w:val="24"/>
                <w:szCs w:val="24"/>
                <w:lang w:eastAsia="fr-FR"/>
              </w:rPr>
              <w:t>.000</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E37DC6A" w14:textId="2D72F8AC" w:rsidR="00EE2843" w:rsidRPr="00EE2843" w:rsidRDefault="00270C33" w:rsidP="00EE2843">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922</w:t>
            </w:r>
            <w:r w:rsidR="00EE2843" w:rsidRPr="00EE2843">
              <w:rPr>
                <w:b/>
                <w:bCs/>
                <w:color w:val="000000" w:themeColor="dark1"/>
                <w:kern w:val="24"/>
                <w:sz w:val="24"/>
                <w:szCs w:val="24"/>
                <w:lang w:eastAsia="fr-FR"/>
              </w:rPr>
              <w:t>.</w:t>
            </w:r>
            <w:r>
              <w:rPr>
                <w:b/>
                <w:bCs/>
                <w:color w:val="000000" w:themeColor="dark1"/>
                <w:kern w:val="24"/>
                <w:sz w:val="24"/>
                <w:szCs w:val="24"/>
                <w:lang w:eastAsia="fr-FR"/>
              </w:rPr>
              <w:t>104</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0F8188" w14:textId="485A79E3"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10</w:t>
            </w:r>
            <w:r w:rsidR="00270C33">
              <w:rPr>
                <w:b/>
                <w:bCs/>
                <w:color w:val="000000" w:themeColor="dark1"/>
                <w:kern w:val="24"/>
                <w:sz w:val="24"/>
                <w:szCs w:val="24"/>
                <w:lang w:eastAsia="fr-FR"/>
              </w:rPr>
              <w:t>3</w:t>
            </w:r>
            <w:r w:rsidRPr="00EE2843">
              <w:rPr>
                <w:b/>
                <w:bCs/>
                <w:color w:val="000000" w:themeColor="dark1"/>
                <w:kern w:val="24"/>
                <w:sz w:val="24"/>
                <w:szCs w:val="24"/>
                <w:lang w:eastAsia="fr-FR"/>
              </w:rPr>
              <w:t>,</w:t>
            </w:r>
            <w:r w:rsidR="00270C33">
              <w:rPr>
                <w:b/>
                <w:bCs/>
                <w:color w:val="000000" w:themeColor="dark1"/>
                <w:kern w:val="24"/>
                <w:sz w:val="24"/>
                <w:szCs w:val="24"/>
                <w:lang w:eastAsia="fr-FR"/>
              </w:rPr>
              <w:t>03</w:t>
            </w:r>
            <w:r w:rsidRPr="00EE2843">
              <w:rPr>
                <w:b/>
                <w:bCs/>
                <w:color w:val="000000" w:themeColor="dark1"/>
                <w:kern w:val="24"/>
                <w:sz w:val="24"/>
                <w:szCs w:val="24"/>
                <w:lang w:eastAsia="fr-FR"/>
              </w:rPr>
              <w:t>%</w:t>
            </w:r>
          </w:p>
        </w:tc>
      </w:tr>
      <w:tr w:rsidR="00EE2843" w:rsidRPr="00EE2843" w14:paraId="1C62F8EF" w14:textId="77777777" w:rsidTr="00410673">
        <w:trPr>
          <w:trHeight w:val="391"/>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6562C65"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Propreté et nettoyage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2F1C44E" w14:textId="2BAF6A02"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   </w:t>
            </w:r>
            <w:r w:rsidR="00270C33">
              <w:rPr>
                <w:rFonts w:eastAsia="Times New Roman" w:cs="Calibri"/>
                <w:b/>
                <w:bCs/>
                <w:color w:val="000000" w:themeColor="dark1"/>
                <w:kern w:val="24"/>
                <w:sz w:val="24"/>
                <w:szCs w:val="24"/>
                <w:lang w:eastAsia="fr-FR"/>
              </w:rPr>
              <w:t>85</w:t>
            </w:r>
            <w:r w:rsidRPr="00EE2843">
              <w:rPr>
                <w:rFonts w:eastAsia="Times New Roman" w:cs="Calibri"/>
                <w:b/>
                <w:bCs/>
                <w:color w:val="000000" w:themeColor="dark1"/>
                <w:kern w:val="24"/>
                <w:sz w:val="24"/>
                <w:szCs w:val="24"/>
                <w:lang w:eastAsia="fr-FR"/>
              </w:rPr>
              <w:t xml:space="preserve">.000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004C539" w14:textId="19BC47FA"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1</w:t>
            </w:r>
            <w:r w:rsidR="00270C33">
              <w:rPr>
                <w:b/>
                <w:bCs/>
                <w:color w:val="000000" w:themeColor="dark1"/>
                <w:kern w:val="24"/>
                <w:sz w:val="24"/>
                <w:szCs w:val="24"/>
                <w:lang w:eastAsia="fr-FR"/>
              </w:rPr>
              <w:t>4</w:t>
            </w:r>
            <w:r w:rsidRPr="00EE2843">
              <w:rPr>
                <w:b/>
                <w:bCs/>
                <w:color w:val="000000" w:themeColor="dark1"/>
                <w:kern w:val="24"/>
                <w:sz w:val="24"/>
                <w:szCs w:val="24"/>
                <w:lang w:eastAsia="fr-FR"/>
              </w:rPr>
              <w:t>.</w:t>
            </w:r>
            <w:r w:rsidR="00270C33">
              <w:rPr>
                <w:b/>
                <w:bCs/>
                <w:color w:val="000000" w:themeColor="dark1"/>
                <w:kern w:val="24"/>
                <w:sz w:val="24"/>
                <w:szCs w:val="24"/>
                <w:lang w:eastAsia="fr-FR"/>
              </w:rPr>
              <w:t>010</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20EC9DD" w14:textId="0B73EDE8"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1</w:t>
            </w:r>
            <w:r w:rsidR="00270C33">
              <w:rPr>
                <w:b/>
                <w:bCs/>
                <w:color w:val="000000" w:themeColor="dark1"/>
                <w:kern w:val="24"/>
                <w:sz w:val="24"/>
                <w:szCs w:val="24"/>
                <w:lang w:eastAsia="fr-FR"/>
              </w:rPr>
              <w:t>6</w:t>
            </w:r>
            <w:r w:rsidRPr="00EE2843">
              <w:rPr>
                <w:b/>
                <w:bCs/>
                <w:color w:val="000000" w:themeColor="dark1"/>
                <w:kern w:val="24"/>
                <w:sz w:val="24"/>
                <w:szCs w:val="24"/>
                <w:lang w:eastAsia="fr-FR"/>
              </w:rPr>
              <w:t>,</w:t>
            </w:r>
            <w:r w:rsidR="00270C33">
              <w:rPr>
                <w:b/>
                <w:bCs/>
                <w:color w:val="000000" w:themeColor="dark1"/>
                <w:kern w:val="24"/>
                <w:sz w:val="24"/>
                <w:szCs w:val="24"/>
                <w:lang w:eastAsia="fr-FR"/>
              </w:rPr>
              <w:t>48</w:t>
            </w:r>
            <w:r w:rsidRPr="00EE2843">
              <w:rPr>
                <w:b/>
                <w:bCs/>
                <w:color w:val="000000" w:themeColor="dark1"/>
                <w:kern w:val="24"/>
                <w:sz w:val="24"/>
                <w:szCs w:val="24"/>
                <w:lang w:eastAsia="fr-FR"/>
              </w:rPr>
              <w:t xml:space="preserve"> %</w:t>
            </w:r>
          </w:p>
        </w:tc>
      </w:tr>
      <w:tr w:rsidR="00EE2843" w:rsidRPr="00EE2843" w14:paraId="7680CC21" w14:textId="77777777" w:rsidTr="00410673">
        <w:trPr>
          <w:trHeight w:val="382"/>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BF49B67"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Espace vert commun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1FA8933" w14:textId="44254FE5"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1</w:t>
            </w:r>
            <w:r w:rsidR="00270C33">
              <w:rPr>
                <w:rFonts w:eastAsia="Times New Roman" w:cs="Calibri"/>
                <w:b/>
                <w:bCs/>
                <w:color w:val="000000" w:themeColor="dark1"/>
                <w:kern w:val="24"/>
                <w:sz w:val="24"/>
                <w:szCs w:val="24"/>
                <w:lang w:eastAsia="fr-FR"/>
              </w:rPr>
              <w:t>7</w:t>
            </w:r>
            <w:r w:rsidRPr="00EE2843">
              <w:rPr>
                <w:rFonts w:eastAsia="Times New Roman" w:cs="Calibri"/>
                <w:b/>
                <w:bCs/>
                <w:color w:val="000000" w:themeColor="dark1"/>
                <w:kern w:val="24"/>
                <w:sz w:val="24"/>
                <w:szCs w:val="24"/>
                <w:lang w:eastAsia="fr-FR"/>
              </w:rPr>
              <w:t xml:space="preserve">0.000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36E27A4" w14:textId="6D159B8F"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3</w:t>
            </w:r>
            <w:r w:rsidR="00270C33">
              <w:rPr>
                <w:b/>
                <w:bCs/>
                <w:color w:val="000000" w:themeColor="dark1"/>
                <w:kern w:val="24"/>
                <w:sz w:val="24"/>
                <w:szCs w:val="24"/>
                <w:lang w:eastAsia="fr-FR"/>
              </w:rPr>
              <w:t>6</w:t>
            </w:r>
            <w:r w:rsidRPr="00EE2843">
              <w:rPr>
                <w:b/>
                <w:bCs/>
                <w:color w:val="000000" w:themeColor="dark1"/>
                <w:kern w:val="24"/>
                <w:sz w:val="24"/>
                <w:szCs w:val="24"/>
                <w:lang w:eastAsia="fr-FR"/>
              </w:rPr>
              <w:t>.</w:t>
            </w:r>
            <w:r w:rsidR="00270C33">
              <w:rPr>
                <w:b/>
                <w:bCs/>
                <w:color w:val="000000" w:themeColor="dark1"/>
                <w:kern w:val="24"/>
                <w:sz w:val="24"/>
                <w:szCs w:val="24"/>
                <w:lang w:eastAsia="fr-FR"/>
              </w:rPr>
              <w:t>947</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3F3AEAC" w14:textId="008F70E4"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2</w:t>
            </w:r>
            <w:r w:rsidR="00973D82">
              <w:rPr>
                <w:b/>
                <w:bCs/>
                <w:color w:val="000000" w:themeColor="dark1"/>
                <w:kern w:val="24"/>
                <w:sz w:val="24"/>
                <w:szCs w:val="24"/>
                <w:lang w:eastAsia="fr-FR"/>
              </w:rPr>
              <w:t>1</w:t>
            </w:r>
            <w:r w:rsidRPr="00EE2843">
              <w:rPr>
                <w:b/>
                <w:bCs/>
                <w:color w:val="000000" w:themeColor="dark1"/>
                <w:kern w:val="24"/>
                <w:sz w:val="24"/>
                <w:szCs w:val="24"/>
                <w:lang w:eastAsia="fr-FR"/>
              </w:rPr>
              <w:t>,</w:t>
            </w:r>
            <w:r w:rsidR="00973D82">
              <w:rPr>
                <w:b/>
                <w:bCs/>
                <w:color w:val="000000" w:themeColor="dark1"/>
                <w:kern w:val="24"/>
                <w:sz w:val="24"/>
                <w:szCs w:val="24"/>
                <w:lang w:eastAsia="fr-FR"/>
              </w:rPr>
              <w:t>73</w:t>
            </w:r>
            <w:r w:rsidRPr="00EE2843">
              <w:rPr>
                <w:b/>
                <w:bCs/>
                <w:color w:val="000000" w:themeColor="dark1"/>
                <w:kern w:val="24"/>
                <w:sz w:val="24"/>
                <w:szCs w:val="24"/>
                <w:lang w:eastAsia="fr-FR"/>
              </w:rPr>
              <w:t xml:space="preserve"> %</w:t>
            </w:r>
          </w:p>
        </w:tc>
      </w:tr>
      <w:tr w:rsidR="00EE2843" w:rsidRPr="00EE2843" w14:paraId="7FBC28B6" w14:textId="77777777" w:rsidTr="00410673">
        <w:trPr>
          <w:trHeight w:val="402"/>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624116A"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Traitement des nuisibles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0BCDA0F" w14:textId="3794D452"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270C33">
              <w:rPr>
                <w:b/>
                <w:bCs/>
                <w:color w:val="000000" w:themeColor="dark1"/>
                <w:kern w:val="24"/>
                <w:sz w:val="24"/>
                <w:szCs w:val="24"/>
                <w:lang w:eastAsia="fr-FR"/>
              </w:rPr>
              <w:t>70</w:t>
            </w:r>
            <w:r w:rsidRPr="00EE2843">
              <w:rPr>
                <w:b/>
                <w:bCs/>
                <w:color w:val="000000" w:themeColor="dark1"/>
                <w:kern w:val="24"/>
                <w:sz w:val="24"/>
                <w:szCs w:val="24"/>
                <w:lang w:eastAsia="fr-FR"/>
              </w:rPr>
              <w:t>.000</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8066764" w14:textId="107291E6"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270C33">
              <w:rPr>
                <w:b/>
                <w:bCs/>
                <w:color w:val="000000" w:themeColor="dark1"/>
                <w:kern w:val="24"/>
                <w:sz w:val="24"/>
                <w:szCs w:val="24"/>
                <w:lang w:eastAsia="fr-FR"/>
              </w:rPr>
              <w:t>9</w:t>
            </w:r>
            <w:r w:rsidRPr="00EE2843">
              <w:rPr>
                <w:b/>
                <w:bCs/>
                <w:color w:val="000000" w:themeColor="dark1"/>
                <w:kern w:val="24"/>
                <w:sz w:val="24"/>
                <w:szCs w:val="24"/>
                <w:lang w:eastAsia="fr-FR"/>
              </w:rPr>
              <w:t>.</w:t>
            </w:r>
            <w:r w:rsidR="00270C33">
              <w:rPr>
                <w:b/>
                <w:bCs/>
                <w:color w:val="000000" w:themeColor="dark1"/>
                <w:kern w:val="24"/>
                <w:sz w:val="24"/>
                <w:szCs w:val="24"/>
                <w:lang w:eastAsia="fr-FR"/>
              </w:rPr>
              <w:t>290</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8B91735" w14:textId="3ADB21FA"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973D82">
              <w:rPr>
                <w:b/>
                <w:bCs/>
                <w:color w:val="000000" w:themeColor="dark1"/>
                <w:kern w:val="24"/>
                <w:sz w:val="24"/>
                <w:szCs w:val="24"/>
                <w:lang w:eastAsia="fr-FR"/>
              </w:rPr>
              <w:t>13</w:t>
            </w:r>
            <w:r w:rsidRPr="00EE2843">
              <w:rPr>
                <w:b/>
                <w:bCs/>
                <w:color w:val="000000" w:themeColor="dark1"/>
                <w:kern w:val="24"/>
                <w:sz w:val="24"/>
                <w:szCs w:val="24"/>
                <w:lang w:eastAsia="fr-FR"/>
              </w:rPr>
              <w:t>,</w:t>
            </w:r>
            <w:r w:rsidR="00973D82">
              <w:rPr>
                <w:b/>
                <w:bCs/>
                <w:color w:val="000000" w:themeColor="dark1"/>
                <w:kern w:val="24"/>
                <w:sz w:val="24"/>
                <w:szCs w:val="24"/>
                <w:lang w:eastAsia="fr-FR"/>
              </w:rPr>
              <w:t>27</w:t>
            </w:r>
            <w:r w:rsidRPr="00EE2843">
              <w:rPr>
                <w:b/>
                <w:bCs/>
                <w:color w:val="000000" w:themeColor="dark1"/>
                <w:kern w:val="24"/>
                <w:sz w:val="24"/>
                <w:szCs w:val="24"/>
                <w:lang w:eastAsia="fr-FR"/>
              </w:rPr>
              <w:t xml:space="preserve"> %</w:t>
            </w:r>
          </w:p>
        </w:tc>
      </w:tr>
      <w:tr w:rsidR="00EE2843" w:rsidRPr="00EE2843" w14:paraId="1E62C76E" w14:textId="77777777" w:rsidTr="00410673">
        <w:trPr>
          <w:trHeight w:val="381"/>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072D3DD"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Travaux d’entretien</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036A7F8" w14:textId="0A086030"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   </w:t>
            </w:r>
            <w:r w:rsidR="00270C33">
              <w:rPr>
                <w:rFonts w:eastAsia="Times New Roman" w:cs="Calibri"/>
                <w:b/>
                <w:bCs/>
                <w:color w:val="000000" w:themeColor="dark1"/>
                <w:kern w:val="24"/>
                <w:sz w:val="24"/>
                <w:szCs w:val="24"/>
                <w:lang w:eastAsia="fr-FR"/>
              </w:rPr>
              <w:t>170</w:t>
            </w:r>
            <w:r w:rsidRPr="00EE2843">
              <w:rPr>
                <w:rFonts w:eastAsia="Times New Roman" w:cs="Calibri"/>
                <w:b/>
                <w:bCs/>
                <w:color w:val="000000" w:themeColor="dark1"/>
                <w:kern w:val="24"/>
                <w:sz w:val="24"/>
                <w:szCs w:val="24"/>
                <w:lang w:eastAsia="fr-FR"/>
              </w:rPr>
              <w:t xml:space="preserve">.000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BD6911C" w14:textId="3F12FE96"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270C33">
              <w:rPr>
                <w:b/>
                <w:bCs/>
                <w:color w:val="000000" w:themeColor="dark1"/>
                <w:kern w:val="24"/>
                <w:sz w:val="24"/>
                <w:szCs w:val="24"/>
                <w:lang w:eastAsia="fr-FR"/>
              </w:rPr>
              <w:t>41</w:t>
            </w:r>
            <w:r w:rsidRPr="00EE2843">
              <w:rPr>
                <w:b/>
                <w:bCs/>
                <w:color w:val="000000" w:themeColor="dark1"/>
                <w:kern w:val="24"/>
                <w:sz w:val="24"/>
                <w:szCs w:val="24"/>
                <w:lang w:eastAsia="fr-FR"/>
              </w:rPr>
              <w:t>.</w:t>
            </w:r>
            <w:r w:rsidR="00270C33">
              <w:rPr>
                <w:b/>
                <w:bCs/>
                <w:color w:val="000000" w:themeColor="dark1"/>
                <w:kern w:val="24"/>
                <w:sz w:val="24"/>
                <w:szCs w:val="24"/>
                <w:lang w:eastAsia="fr-FR"/>
              </w:rPr>
              <w:t>917</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189CBF9" w14:textId="5322EE00"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24,</w:t>
            </w:r>
            <w:r w:rsidR="00973D82">
              <w:rPr>
                <w:b/>
                <w:bCs/>
                <w:color w:val="000000" w:themeColor="dark1"/>
                <w:kern w:val="24"/>
                <w:sz w:val="24"/>
                <w:szCs w:val="24"/>
                <w:lang w:eastAsia="fr-FR"/>
              </w:rPr>
              <w:t>65</w:t>
            </w:r>
            <w:r w:rsidRPr="00EE2843">
              <w:rPr>
                <w:b/>
                <w:bCs/>
                <w:color w:val="000000" w:themeColor="dark1"/>
                <w:kern w:val="24"/>
                <w:sz w:val="24"/>
                <w:szCs w:val="24"/>
                <w:lang w:eastAsia="fr-FR"/>
              </w:rPr>
              <w:t xml:space="preserve"> %</w:t>
            </w:r>
          </w:p>
        </w:tc>
      </w:tr>
      <w:tr w:rsidR="00EE2843" w:rsidRPr="00EE2843" w14:paraId="1CC0EABA" w14:textId="77777777" w:rsidTr="00410673">
        <w:trPr>
          <w:trHeight w:val="400"/>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E8994BD"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Animation</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F1BEA79" w14:textId="6AE61B8A"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 </w:t>
            </w:r>
            <w:r w:rsidR="00270C33">
              <w:rPr>
                <w:rFonts w:eastAsia="Times New Roman" w:cs="Calibri"/>
                <w:b/>
                <w:bCs/>
                <w:color w:val="000000" w:themeColor="dark1"/>
                <w:kern w:val="24"/>
                <w:sz w:val="24"/>
                <w:szCs w:val="24"/>
                <w:lang w:eastAsia="fr-FR"/>
              </w:rPr>
              <w:t>220</w:t>
            </w:r>
            <w:r w:rsidRPr="00EE2843">
              <w:rPr>
                <w:rFonts w:eastAsia="Times New Roman" w:cs="Calibri"/>
                <w:b/>
                <w:bCs/>
                <w:color w:val="000000" w:themeColor="dark1"/>
                <w:kern w:val="24"/>
                <w:sz w:val="24"/>
                <w:szCs w:val="24"/>
                <w:lang w:eastAsia="fr-FR"/>
              </w:rPr>
              <w:t xml:space="preserve">.000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CFECA9F" w14:textId="4536A8E7"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18</w:t>
            </w:r>
            <w:r w:rsidR="00270C33">
              <w:rPr>
                <w:b/>
                <w:bCs/>
                <w:color w:val="000000" w:themeColor="dark1"/>
                <w:kern w:val="24"/>
                <w:sz w:val="24"/>
                <w:szCs w:val="24"/>
                <w:lang w:eastAsia="fr-FR"/>
              </w:rPr>
              <w:t>5</w:t>
            </w:r>
            <w:r w:rsidRPr="00EE2843">
              <w:rPr>
                <w:b/>
                <w:bCs/>
                <w:color w:val="000000" w:themeColor="dark1"/>
                <w:kern w:val="24"/>
                <w:sz w:val="24"/>
                <w:szCs w:val="24"/>
                <w:lang w:eastAsia="fr-FR"/>
              </w:rPr>
              <w:t>.</w:t>
            </w:r>
            <w:r w:rsidR="00270C33">
              <w:rPr>
                <w:b/>
                <w:bCs/>
                <w:color w:val="000000" w:themeColor="dark1"/>
                <w:kern w:val="24"/>
                <w:sz w:val="24"/>
                <w:szCs w:val="24"/>
                <w:lang w:eastAsia="fr-FR"/>
              </w:rPr>
              <w:t>402</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5B0051D" w14:textId="6D018ACD" w:rsidR="00EE2843" w:rsidRPr="00EE2843" w:rsidRDefault="00973D82" w:rsidP="00EE2843">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84</w:t>
            </w:r>
            <w:r w:rsidR="00EE2843" w:rsidRPr="00EE2843">
              <w:rPr>
                <w:b/>
                <w:bCs/>
                <w:color w:val="000000" w:themeColor="dark1"/>
                <w:kern w:val="24"/>
                <w:sz w:val="24"/>
                <w:szCs w:val="24"/>
                <w:lang w:eastAsia="fr-FR"/>
              </w:rPr>
              <w:t>,</w:t>
            </w:r>
            <w:r>
              <w:rPr>
                <w:b/>
                <w:bCs/>
                <w:color w:val="000000" w:themeColor="dark1"/>
                <w:kern w:val="24"/>
                <w:sz w:val="24"/>
                <w:szCs w:val="24"/>
                <w:lang w:eastAsia="fr-FR"/>
              </w:rPr>
              <w:t>27</w:t>
            </w:r>
            <w:r w:rsidR="00EE2843" w:rsidRPr="00EE2843">
              <w:rPr>
                <w:b/>
                <w:bCs/>
                <w:color w:val="000000" w:themeColor="dark1"/>
                <w:kern w:val="24"/>
                <w:sz w:val="24"/>
                <w:szCs w:val="24"/>
                <w:lang w:eastAsia="fr-FR"/>
              </w:rPr>
              <w:t xml:space="preserve"> %</w:t>
            </w:r>
          </w:p>
        </w:tc>
      </w:tr>
      <w:tr w:rsidR="00EE2843" w:rsidRPr="00EE2843" w14:paraId="5A5A98A9" w14:textId="77777777" w:rsidTr="00410673">
        <w:trPr>
          <w:trHeight w:val="461"/>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FF99619"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rFonts w:eastAsia="Times New Roman" w:cs="Calibri"/>
                <w:b/>
                <w:bCs/>
                <w:color w:val="000000" w:themeColor="dark1"/>
                <w:kern w:val="24"/>
                <w:sz w:val="24"/>
                <w:szCs w:val="24"/>
                <w:lang w:eastAsia="fr-FR"/>
              </w:rPr>
              <w:t xml:space="preserve">Divers et </w:t>
            </w:r>
            <w:r w:rsidRPr="00EE2843">
              <w:rPr>
                <w:rFonts w:asciiTheme="minorHAnsi" w:eastAsiaTheme="minorEastAsia" w:cstheme="minorBidi"/>
                <w:b/>
                <w:bCs/>
                <w:color w:val="000000" w:themeColor="dark1"/>
                <w:kern w:val="24"/>
                <w:sz w:val="24"/>
                <w:szCs w:val="24"/>
                <w:lang w:eastAsia="fr-FR"/>
              </w:rPr>
              <w:t xml:space="preserve">imprévus  </w:t>
            </w:r>
            <w:r w:rsidRPr="00EE2843">
              <w:rPr>
                <w:rFonts w:eastAsia="Times New Roman" w:cs="Calibri"/>
                <w:b/>
                <w:bCs/>
                <w:color w:val="000000" w:themeColor="dark1"/>
                <w:kern w:val="24"/>
                <w:sz w:val="24"/>
                <w:szCs w:val="24"/>
                <w:lang w:eastAsia="fr-FR"/>
              </w:rPr>
              <w:t xml:space="preserve">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FFFD39" w14:textId="1FF2D9F1"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270C33">
              <w:rPr>
                <w:b/>
                <w:bCs/>
                <w:color w:val="000000" w:themeColor="dark1"/>
                <w:kern w:val="24"/>
                <w:sz w:val="24"/>
                <w:szCs w:val="24"/>
                <w:lang w:eastAsia="fr-FR"/>
              </w:rPr>
              <w:t>57</w:t>
            </w:r>
            <w:r w:rsidRPr="00EE2843">
              <w:rPr>
                <w:b/>
                <w:bCs/>
                <w:color w:val="000000" w:themeColor="dark1"/>
                <w:kern w:val="24"/>
                <w:sz w:val="24"/>
                <w:szCs w:val="24"/>
                <w:lang w:eastAsia="fr-FR"/>
              </w:rPr>
              <w:t>.500</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A239C4" w14:textId="23C04078"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270C33">
              <w:rPr>
                <w:b/>
                <w:bCs/>
                <w:color w:val="000000" w:themeColor="dark1"/>
                <w:kern w:val="24"/>
                <w:sz w:val="24"/>
                <w:szCs w:val="24"/>
                <w:lang w:eastAsia="fr-FR"/>
              </w:rPr>
              <w:t>18</w:t>
            </w:r>
            <w:r w:rsidRPr="00EE2843">
              <w:rPr>
                <w:b/>
                <w:bCs/>
                <w:color w:val="000000" w:themeColor="dark1"/>
                <w:kern w:val="24"/>
                <w:sz w:val="24"/>
                <w:szCs w:val="24"/>
                <w:lang w:eastAsia="fr-FR"/>
              </w:rPr>
              <w:t>.</w:t>
            </w:r>
            <w:r w:rsidR="00270C33">
              <w:rPr>
                <w:b/>
                <w:bCs/>
                <w:color w:val="000000" w:themeColor="dark1"/>
                <w:kern w:val="24"/>
                <w:sz w:val="24"/>
                <w:szCs w:val="24"/>
                <w:lang w:eastAsia="fr-FR"/>
              </w:rPr>
              <w:t>260</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8EE7AC" w14:textId="283A0061" w:rsidR="00EE2843" w:rsidRPr="00EE2843" w:rsidRDefault="00973D82" w:rsidP="00EE2843">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31</w:t>
            </w:r>
            <w:r w:rsidR="00EE2843" w:rsidRPr="00EE2843">
              <w:rPr>
                <w:b/>
                <w:bCs/>
                <w:color w:val="000000" w:themeColor="dark1"/>
                <w:kern w:val="24"/>
                <w:sz w:val="24"/>
                <w:szCs w:val="24"/>
                <w:lang w:eastAsia="fr-FR"/>
              </w:rPr>
              <w:t>,</w:t>
            </w:r>
            <w:r>
              <w:rPr>
                <w:b/>
                <w:bCs/>
                <w:color w:val="000000" w:themeColor="dark1"/>
                <w:kern w:val="24"/>
                <w:sz w:val="24"/>
                <w:szCs w:val="24"/>
                <w:lang w:eastAsia="fr-FR"/>
              </w:rPr>
              <w:t>76</w:t>
            </w:r>
            <w:r w:rsidR="00EE2843" w:rsidRPr="00EE2843">
              <w:rPr>
                <w:b/>
                <w:bCs/>
                <w:color w:val="000000" w:themeColor="dark1"/>
                <w:kern w:val="24"/>
                <w:sz w:val="24"/>
                <w:szCs w:val="24"/>
                <w:lang w:eastAsia="fr-FR"/>
              </w:rPr>
              <w:t xml:space="preserve"> %</w:t>
            </w:r>
          </w:p>
        </w:tc>
      </w:tr>
      <w:tr w:rsidR="00EE2843" w:rsidRPr="00EE2843" w14:paraId="1E046A31" w14:textId="77777777" w:rsidTr="00410673">
        <w:trPr>
          <w:trHeight w:val="461"/>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9F69CD" w14:textId="77777777" w:rsidR="00EE2843" w:rsidRPr="00EE2843" w:rsidRDefault="00EE2843" w:rsidP="00EE2843">
            <w:pPr>
              <w:suppressAutoHyphens w:val="0"/>
              <w:autoSpaceDN/>
              <w:spacing w:after="0"/>
              <w:textAlignment w:val="auto"/>
              <w:rPr>
                <w:rFonts w:ascii="Arial" w:eastAsia="Times New Roman" w:hAnsi="Arial" w:cs="Arial"/>
                <w:sz w:val="36"/>
                <w:szCs w:val="36"/>
                <w:lang w:eastAsia="fr-FR"/>
              </w:rPr>
            </w:pPr>
            <w:r w:rsidRPr="00EE2843">
              <w:rPr>
                <w:rFonts w:asciiTheme="minorHAnsi" w:eastAsiaTheme="minorEastAsia" w:cstheme="minorBidi"/>
                <w:b/>
                <w:bCs/>
                <w:color w:val="000000" w:themeColor="dark1"/>
                <w:kern w:val="24"/>
                <w:sz w:val="24"/>
                <w:szCs w:val="24"/>
                <w:lang w:eastAsia="fr-FR"/>
              </w:rPr>
              <w:t>Investissements</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EAAD894" w14:textId="45E26112"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270C33">
              <w:rPr>
                <w:b/>
                <w:bCs/>
                <w:color w:val="000000" w:themeColor="dark1"/>
                <w:kern w:val="24"/>
                <w:sz w:val="24"/>
                <w:szCs w:val="24"/>
                <w:lang w:eastAsia="fr-FR"/>
              </w:rPr>
              <w:t>500</w:t>
            </w:r>
            <w:r w:rsidRPr="00EE2843">
              <w:rPr>
                <w:b/>
                <w:bCs/>
                <w:color w:val="000000" w:themeColor="dark1"/>
                <w:kern w:val="24"/>
                <w:sz w:val="24"/>
                <w:szCs w:val="24"/>
                <w:lang w:eastAsia="fr-FR"/>
              </w:rPr>
              <w:t>.000</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B439050" w14:textId="463AA26F"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5</w:t>
            </w:r>
            <w:r w:rsidR="00270C33">
              <w:rPr>
                <w:b/>
                <w:bCs/>
                <w:color w:val="000000" w:themeColor="dark1"/>
                <w:kern w:val="24"/>
                <w:sz w:val="24"/>
                <w:szCs w:val="24"/>
                <w:lang w:eastAsia="fr-FR"/>
              </w:rPr>
              <w:t>56</w:t>
            </w:r>
            <w:r w:rsidRPr="00EE2843">
              <w:rPr>
                <w:b/>
                <w:bCs/>
                <w:color w:val="000000" w:themeColor="dark1"/>
                <w:kern w:val="24"/>
                <w:sz w:val="24"/>
                <w:szCs w:val="24"/>
                <w:lang w:eastAsia="fr-FR"/>
              </w:rPr>
              <w:t>.</w:t>
            </w:r>
            <w:r w:rsidR="00270C33">
              <w:rPr>
                <w:b/>
                <w:bCs/>
                <w:color w:val="000000" w:themeColor="dark1"/>
                <w:kern w:val="24"/>
                <w:sz w:val="24"/>
                <w:szCs w:val="24"/>
                <w:lang w:eastAsia="fr-FR"/>
              </w:rPr>
              <w:t>566</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A043224" w14:textId="52B3C5BA" w:rsidR="00EE2843" w:rsidRPr="00EE2843" w:rsidRDefault="00EE2843" w:rsidP="00EE2843">
            <w:pPr>
              <w:suppressAutoHyphens w:val="0"/>
              <w:autoSpaceDN/>
              <w:spacing w:after="0"/>
              <w:jc w:val="center"/>
              <w:textAlignment w:val="auto"/>
              <w:rPr>
                <w:rFonts w:ascii="Arial" w:eastAsia="Times New Roman" w:hAnsi="Arial" w:cs="Arial"/>
                <w:sz w:val="36"/>
                <w:szCs w:val="36"/>
                <w:lang w:eastAsia="fr-FR"/>
              </w:rPr>
            </w:pPr>
            <w:r w:rsidRPr="00EE2843">
              <w:rPr>
                <w:b/>
                <w:bCs/>
                <w:color w:val="000000" w:themeColor="dark1"/>
                <w:kern w:val="24"/>
                <w:sz w:val="24"/>
                <w:szCs w:val="24"/>
                <w:lang w:eastAsia="fr-FR"/>
              </w:rPr>
              <w:t xml:space="preserve">   </w:t>
            </w:r>
            <w:r w:rsidR="00973D82">
              <w:rPr>
                <w:b/>
                <w:bCs/>
                <w:color w:val="000000" w:themeColor="dark1"/>
                <w:kern w:val="24"/>
                <w:sz w:val="24"/>
                <w:szCs w:val="24"/>
                <w:lang w:eastAsia="fr-FR"/>
              </w:rPr>
              <w:t>111</w:t>
            </w:r>
            <w:r w:rsidRPr="00EE2843">
              <w:rPr>
                <w:b/>
                <w:bCs/>
                <w:color w:val="000000" w:themeColor="dark1"/>
                <w:kern w:val="24"/>
                <w:sz w:val="24"/>
                <w:szCs w:val="24"/>
                <w:lang w:eastAsia="fr-FR"/>
              </w:rPr>
              <w:t>,</w:t>
            </w:r>
            <w:r w:rsidR="00973D82">
              <w:rPr>
                <w:b/>
                <w:bCs/>
                <w:color w:val="000000" w:themeColor="dark1"/>
                <w:kern w:val="24"/>
                <w:sz w:val="24"/>
                <w:szCs w:val="24"/>
                <w:lang w:eastAsia="fr-FR"/>
              </w:rPr>
              <w:t>31</w:t>
            </w:r>
            <w:r w:rsidRPr="00EE2843">
              <w:rPr>
                <w:b/>
                <w:bCs/>
                <w:color w:val="000000" w:themeColor="dark1"/>
                <w:kern w:val="24"/>
                <w:sz w:val="24"/>
                <w:szCs w:val="24"/>
                <w:lang w:eastAsia="fr-FR"/>
              </w:rPr>
              <w:t xml:space="preserve"> %</w:t>
            </w:r>
          </w:p>
        </w:tc>
      </w:tr>
      <w:tr w:rsidR="006D29D2" w:rsidRPr="006D29D2" w14:paraId="2E021BF9" w14:textId="77777777" w:rsidTr="00410673">
        <w:trPr>
          <w:trHeight w:val="392"/>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6AAED9" w14:textId="77777777" w:rsidR="00EE2843" w:rsidRPr="00EE2843" w:rsidRDefault="00EE2843" w:rsidP="00EE2843">
            <w:pPr>
              <w:suppressAutoHyphens w:val="0"/>
              <w:autoSpaceDN/>
              <w:spacing w:after="0"/>
              <w:jc w:val="center"/>
              <w:textAlignment w:val="auto"/>
              <w:rPr>
                <w:rFonts w:ascii="Arial" w:eastAsia="Times New Roman" w:hAnsi="Arial" w:cs="Arial"/>
                <w:color w:val="FF0000"/>
                <w:sz w:val="36"/>
                <w:szCs w:val="36"/>
                <w:lang w:eastAsia="fr-FR"/>
              </w:rPr>
            </w:pPr>
            <w:r w:rsidRPr="00EE2843">
              <w:rPr>
                <w:rFonts w:eastAsia="Times New Roman" w:cs="Calibri"/>
                <w:b/>
                <w:bCs/>
                <w:color w:val="FF0000"/>
                <w:kern w:val="24"/>
                <w:sz w:val="24"/>
                <w:szCs w:val="24"/>
                <w:lang w:eastAsia="fr-FR"/>
              </w:rPr>
              <w:t>TOTAL</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C27487" w14:textId="77777777" w:rsidR="00EE2843" w:rsidRPr="00EE2843" w:rsidRDefault="00EE2843" w:rsidP="00EE2843">
            <w:pPr>
              <w:suppressAutoHyphens w:val="0"/>
              <w:autoSpaceDN/>
              <w:spacing w:after="0"/>
              <w:jc w:val="center"/>
              <w:textAlignment w:val="auto"/>
              <w:rPr>
                <w:rFonts w:ascii="Arial" w:eastAsia="Times New Roman" w:hAnsi="Arial" w:cs="Arial"/>
                <w:color w:val="FF0000"/>
                <w:sz w:val="36"/>
                <w:szCs w:val="36"/>
                <w:lang w:eastAsia="fr-FR"/>
              </w:rPr>
            </w:pPr>
            <w:r w:rsidRPr="00EE2843">
              <w:rPr>
                <w:rFonts w:eastAsia="Times New Roman" w:cs="Calibri"/>
                <w:b/>
                <w:bCs/>
                <w:color w:val="FF0000"/>
                <w:kern w:val="24"/>
                <w:sz w:val="24"/>
                <w:szCs w:val="24"/>
                <w:lang w:eastAsia="fr-FR"/>
              </w:rPr>
              <w:t>2.167.500</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3FD33A4" w14:textId="3B1F8AC1" w:rsidR="00EE2843" w:rsidRPr="00EE2843" w:rsidRDefault="00EE2843" w:rsidP="00EE2843">
            <w:pPr>
              <w:suppressAutoHyphens w:val="0"/>
              <w:autoSpaceDN/>
              <w:spacing w:after="0"/>
              <w:jc w:val="center"/>
              <w:textAlignment w:val="auto"/>
              <w:rPr>
                <w:rFonts w:ascii="Arial" w:eastAsia="Times New Roman" w:hAnsi="Arial" w:cs="Arial"/>
                <w:color w:val="FF0000"/>
                <w:sz w:val="36"/>
                <w:szCs w:val="36"/>
                <w:lang w:eastAsia="fr-FR"/>
              </w:rPr>
            </w:pPr>
            <w:r w:rsidRPr="00EE2843">
              <w:rPr>
                <w:b/>
                <w:bCs/>
                <w:color w:val="FF0000"/>
                <w:kern w:val="24"/>
                <w:sz w:val="24"/>
                <w:szCs w:val="24"/>
                <w:lang w:eastAsia="fr-FR"/>
              </w:rPr>
              <w:t>1.7</w:t>
            </w:r>
            <w:r w:rsidR="00270C33">
              <w:rPr>
                <w:b/>
                <w:bCs/>
                <w:color w:val="FF0000"/>
                <w:kern w:val="24"/>
                <w:sz w:val="24"/>
                <w:szCs w:val="24"/>
                <w:lang w:eastAsia="fr-FR"/>
              </w:rPr>
              <w:t>84</w:t>
            </w:r>
            <w:r w:rsidRPr="00EE2843">
              <w:rPr>
                <w:b/>
                <w:bCs/>
                <w:color w:val="FF0000"/>
                <w:kern w:val="24"/>
                <w:sz w:val="24"/>
                <w:szCs w:val="24"/>
                <w:lang w:eastAsia="fr-FR"/>
              </w:rPr>
              <w:t>.</w:t>
            </w:r>
            <w:r w:rsidR="00270C33">
              <w:rPr>
                <w:b/>
                <w:bCs/>
                <w:color w:val="FF0000"/>
                <w:kern w:val="24"/>
                <w:sz w:val="24"/>
                <w:szCs w:val="24"/>
                <w:lang w:eastAsia="fr-FR"/>
              </w:rPr>
              <w:t>496</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3B2D0D3" w14:textId="0E0CDD2F" w:rsidR="00EE2843" w:rsidRPr="00EE2843" w:rsidRDefault="00EE2843" w:rsidP="00EE2843">
            <w:pPr>
              <w:suppressAutoHyphens w:val="0"/>
              <w:autoSpaceDN/>
              <w:spacing w:after="0"/>
              <w:jc w:val="center"/>
              <w:textAlignment w:val="auto"/>
              <w:rPr>
                <w:rFonts w:ascii="Arial" w:eastAsia="Times New Roman" w:hAnsi="Arial" w:cs="Arial"/>
                <w:color w:val="FF0000"/>
                <w:sz w:val="36"/>
                <w:szCs w:val="36"/>
                <w:lang w:eastAsia="fr-FR"/>
              </w:rPr>
            </w:pPr>
            <w:r w:rsidRPr="00EE2843">
              <w:rPr>
                <w:b/>
                <w:bCs/>
                <w:color w:val="FF0000"/>
                <w:kern w:val="24"/>
                <w:sz w:val="24"/>
                <w:szCs w:val="24"/>
                <w:lang w:eastAsia="fr-FR"/>
              </w:rPr>
              <w:t xml:space="preserve">   </w:t>
            </w:r>
            <w:r w:rsidR="00973D82">
              <w:rPr>
                <w:b/>
                <w:bCs/>
                <w:color w:val="FF0000"/>
                <w:kern w:val="24"/>
                <w:sz w:val="24"/>
                <w:szCs w:val="24"/>
                <w:lang w:eastAsia="fr-FR"/>
              </w:rPr>
              <w:t>82</w:t>
            </w:r>
            <w:r w:rsidRPr="00EE2843">
              <w:rPr>
                <w:b/>
                <w:bCs/>
                <w:color w:val="FF0000"/>
                <w:kern w:val="24"/>
                <w:sz w:val="24"/>
                <w:szCs w:val="24"/>
                <w:lang w:eastAsia="fr-FR"/>
              </w:rPr>
              <w:t>,</w:t>
            </w:r>
            <w:r w:rsidR="00973D82">
              <w:rPr>
                <w:b/>
                <w:bCs/>
                <w:color w:val="FF0000"/>
                <w:kern w:val="24"/>
                <w:sz w:val="24"/>
                <w:szCs w:val="24"/>
                <w:lang w:eastAsia="fr-FR"/>
              </w:rPr>
              <w:t>33</w:t>
            </w:r>
            <w:r w:rsidRPr="00EE2843">
              <w:rPr>
                <w:b/>
                <w:bCs/>
                <w:color w:val="FF0000"/>
                <w:kern w:val="24"/>
                <w:sz w:val="24"/>
                <w:szCs w:val="24"/>
                <w:lang w:eastAsia="fr-FR"/>
              </w:rPr>
              <w:t xml:space="preserve"> %</w:t>
            </w:r>
          </w:p>
        </w:tc>
      </w:tr>
    </w:tbl>
    <w:p w14:paraId="212702B4" w14:textId="77777777" w:rsidR="00335FEE" w:rsidRDefault="00335FEE" w:rsidP="00335FEE">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335FEE">
        <w:rPr>
          <w:rFonts w:asciiTheme="minorHAnsi" w:eastAsiaTheme="minorEastAsia" w:cstheme="minorBidi"/>
          <w:color w:val="000000" w:themeColor="text1"/>
          <w:kern w:val="24"/>
          <w:sz w:val="24"/>
          <w:szCs w:val="24"/>
          <w:lang w:eastAsia="fr-FR"/>
        </w:rPr>
        <w:t>-Globalement les dépenses ont été généralement bien maîtrisées.</w:t>
      </w:r>
    </w:p>
    <w:p w14:paraId="6BB89B37" w14:textId="139E5A15" w:rsidR="00335FEE" w:rsidRDefault="00335FEE" w:rsidP="00335FEE">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335FEE">
        <w:rPr>
          <w:rFonts w:asciiTheme="minorHAnsi" w:eastAsiaTheme="minorEastAsia" w:cstheme="minorBidi"/>
          <w:color w:val="000000" w:themeColor="text1"/>
          <w:kern w:val="24"/>
          <w:sz w:val="24"/>
          <w:szCs w:val="24"/>
          <w:lang w:eastAsia="fr-FR"/>
        </w:rPr>
        <w:t xml:space="preserve">-Le poids des frais du personnel </w:t>
      </w:r>
      <w:r w:rsidR="005D037C">
        <w:rPr>
          <w:rFonts w:asciiTheme="minorHAnsi" w:eastAsiaTheme="minorEastAsia" w:cstheme="minorBidi"/>
          <w:color w:val="000000" w:themeColor="text1"/>
          <w:kern w:val="24"/>
          <w:sz w:val="24"/>
          <w:szCs w:val="24"/>
          <w:lang w:eastAsia="fr-FR"/>
        </w:rPr>
        <w:t xml:space="preserve">représente </w:t>
      </w:r>
      <w:r w:rsidRPr="00335FEE">
        <w:rPr>
          <w:rFonts w:asciiTheme="minorHAnsi" w:eastAsiaTheme="minorEastAsia" w:cstheme="minorBidi"/>
          <w:color w:val="000000" w:themeColor="text1"/>
          <w:kern w:val="24"/>
          <w:sz w:val="24"/>
          <w:szCs w:val="24"/>
          <w:lang w:eastAsia="fr-FR"/>
        </w:rPr>
        <w:t xml:space="preserve">75% des dépenses de fonctionnement et 52 % du budget global. </w:t>
      </w:r>
    </w:p>
    <w:p w14:paraId="29CA2887" w14:textId="2FDDD171" w:rsidR="00335FEE" w:rsidRPr="00335FEE" w:rsidRDefault="00335FEE" w:rsidP="00335FEE">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335FEE">
        <w:rPr>
          <w:rFonts w:asciiTheme="minorHAnsi" w:eastAsiaTheme="minorEastAsia" w:cstheme="minorBidi"/>
          <w:color w:val="000000" w:themeColor="text1"/>
          <w:kern w:val="24"/>
          <w:sz w:val="24"/>
          <w:szCs w:val="24"/>
          <w:lang w:eastAsia="fr-FR"/>
        </w:rPr>
        <w:t>-L’enveloppe allouée aux investissements a été significative atteignant 111 % du budget initial.</w:t>
      </w:r>
    </w:p>
    <w:p w14:paraId="2A4A5038" w14:textId="2A09A94A" w:rsidR="001F42AE" w:rsidRDefault="00335FEE" w:rsidP="00335FEE">
      <w:pPr>
        <w:spacing w:after="0"/>
        <w:jc w:val="both"/>
        <w:rPr>
          <w:rFonts w:asciiTheme="minorHAnsi" w:eastAsiaTheme="minorEastAsia" w:cstheme="minorBidi"/>
          <w:color w:val="000000" w:themeColor="text1"/>
          <w:kern w:val="24"/>
          <w:sz w:val="24"/>
          <w:szCs w:val="24"/>
          <w:lang w:eastAsia="fr-FR"/>
        </w:rPr>
      </w:pPr>
      <w:r w:rsidRPr="00335FEE">
        <w:rPr>
          <w:rFonts w:asciiTheme="minorHAnsi" w:eastAsiaTheme="minorEastAsia" w:cstheme="minorBidi"/>
          <w:color w:val="000000" w:themeColor="text1"/>
          <w:kern w:val="24"/>
          <w:sz w:val="24"/>
          <w:szCs w:val="24"/>
          <w:lang w:eastAsia="fr-FR"/>
        </w:rPr>
        <w:t xml:space="preserve">-La partie non exécutée du budget de 383.004 </w:t>
      </w:r>
      <w:proofErr w:type="spellStart"/>
      <w:r w:rsidRPr="00335FEE">
        <w:rPr>
          <w:rFonts w:asciiTheme="minorHAnsi" w:eastAsiaTheme="minorEastAsia" w:cstheme="minorBidi"/>
          <w:color w:val="000000" w:themeColor="text1"/>
          <w:kern w:val="24"/>
          <w:sz w:val="24"/>
          <w:szCs w:val="24"/>
          <w:lang w:eastAsia="fr-FR"/>
        </w:rPr>
        <w:t>dh</w:t>
      </w:r>
      <w:proofErr w:type="spellEnd"/>
      <w:r w:rsidRPr="00335FEE">
        <w:rPr>
          <w:rFonts w:asciiTheme="minorHAnsi" w:eastAsiaTheme="minorEastAsia" w:cstheme="minorBidi"/>
          <w:color w:val="000000" w:themeColor="text1"/>
          <w:kern w:val="24"/>
          <w:sz w:val="24"/>
          <w:szCs w:val="24"/>
          <w:lang w:eastAsia="fr-FR"/>
        </w:rPr>
        <w:t xml:space="preserve"> est à mettre en regard des cotisations restant à recouvrer en 2024 </w:t>
      </w:r>
      <w:r w:rsidR="005D037C">
        <w:rPr>
          <w:rFonts w:asciiTheme="minorHAnsi" w:eastAsiaTheme="minorEastAsia" w:cstheme="minorBidi"/>
          <w:color w:val="000000" w:themeColor="text1"/>
          <w:kern w:val="24"/>
          <w:sz w:val="24"/>
          <w:szCs w:val="24"/>
          <w:lang w:eastAsia="fr-FR"/>
        </w:rPr>
        <w:t>soit</w:t>
      </w:r>
      <w:r w:rsidR="00B61CA6">
        <w:rPr>
          <w:rFonts w:asciiTheme="minorHAnsi" w:eastAsiaTheme="minorEastAsia" w:cstheme="minorBidi"/>
          <w:color w:val="000000" w:themeColor="text1"/>
          <w:kern w:val="24"/>
          <w:sz w:val="24"/>
          <w:szCs w:val="24"/>
          <w:lang w:eastAsia="fr-FR"/>
        </w:rPr>
        <w:t xml:space="preserve"> 756.667 </w:t>
      </w:r>
      <w:proofErr w:type="spellStart"/>
      <w:r w:rsidR="00B61CA6">
        <w:rPr>
          <w:rFonts w:asciiTheme="minorHAnsi" w:eastAsiaTheme="minorEastAsia" w:cstheme="minorBidi"/>
          <w:color w:val="000000" w:themeColor="text1"/>
          <w:kern w:val="24"/>
          <w:sz w:val="24"/>
          <w:szCs w:val="24"/>
          <w:lang w:eastAsia="fr-FR"/>
        </w:rPr>
        <w:t>dh</w:t>
      </w:r>
      <w:proofErr w:type="spellEnd"/>
      <w:r w:rsidRPr="00335FEE">
        <w:rPr>
          <w:rFonts w:asciiTheme="minorHAnsi" w:eastAsiaTheme="minorEastAsia" w:cstheme="minorBidi"/>
          <w:color w:val="000000" w:themeColor="text1"/>
          <w:kern w:val="24"/>
          <w:sz w:val="24"/>
          <w:szCs w:val="24"/>
          <w:lang w:eastAsia="fr-FR"/>
        </w:rPr>
        <w:t>.</w:t>
      </w:r>
    </w:p>
    <w:p w14:paraId="17556FF7" w14:textId="77777777" w:rsidR="00335FEE" w:rsidRPr="003A5DB7" w:rsidRDefault="00335FEE" w:rsidP="00335FEE">
      <w:pPr>
        <w:spacing w:after="0"/>
        <w:jc w:val="both"/>
        <w:rPr>
          <w:rFonts w:asciiTheme="minorHAnsi" w:eastAsiaTheme="minorEastAsia" w:cstheme="minorBidi"/>
          <w:color w:val="000000" w:themeColor="text1"/>
          <w:kern w:val="24"/>
          <w:sz w:val="24"/>
          <w:szCs w:val="24"/>
          <w:lang w:eastAsia="fr-FR"/>
        </w:rPr>
      </w:pPr>
    </w:p>
    <w:bookmarkEnd w:id="1"/>
    <w:p w14:paraId="0231CC87" w14:textId="740334BE" w:rsidR="0033687D" w:rsidRDefault="00F24638" w:rsidP="00F24638">
      <w:pPr>
        <w:spacing w:after="0"/>
        <w:jc w:val="both"/>
        <w:rPr>
          <w:rFonts w:asciiTheme="minorHAnsi" w:eastAsiaTheme="minorEastAsia" w:cstheme="minorBidi"/>
          <w:color w:val="000000" w:themeColor="text1"/>
          <w:kern w:val="24"/>
          <w:sz w:val="24"/>
          <w:szCs w:val="24"/>
          <w:u w:val="single"/>
          <w:lang w:eastAsia="fr-FR"/>
        </w:rPr>
      </w:pPr>
      <w:r>
        <w:rPr>
          <w:rFonts w:asciiTheme="minorHAnsi" w:eastAsiaTheme="minorEastAsia" w:cstheme="minorBidi"/>
          <w:color w:val="000000" w:themeColor="text1"/>
          <w:kern w:val="24"/>
          <w:sz w:val="24"/>
          <w:szCs w:val="24"/>
          <w:u w:val="single"/>
          <w:lang w:eastAsia="fr-FR"/>
        </w:rPr>
        <w:lastRenderedPageBreak/>
        <w:t>III-La réalisation du Budget 202</w:t>
      </w:r>
      <w:r w:rsidR="00B4285B">
        <w:rPr>
          <w:rFonts w:asciiTheme="minorHAnsi" w:eastAsiaTheme="minorEastAsia" w:cstheme="minorBidi"/>
          <w:color w:val="000000" w:themeColor="text1"/>
          <w:kern w:val="24"/>
          <w:sz w:val="24"/>
          <w:szCs w:val="24"/>
          <w:u w:val="single"/>
          <w:lang w:eastAsia="fr-FR"/>
        </w:rPr>
        <w:t>5</w:t>
      </w:r>
      <w:r>
        <w:rPr>
          <w:rFonts w:asciiTheme="minorHAnsi" w:eastAsiaTheme="minorEastAsia" w:cstheme="minorBidi"/>
          <w:color w:val="000000" w:themeColor="text1"/>
          <w:kern w:val="24"/>
          <w:sz w:val="24"/>
          <w:szCs w:val="24"/>
          <w:u w:val="single"/>
          <w:lang w:eastAsia="fr-FR"/>
        </w:rPr>
        <w:t xml:space="preserve"> (1</w:t>
      </w:r>
      <w:r w:rsidRPr="003C6FB1">
        <w:rPr>
          <w:rFonts w:asciiTheme="minorHAnsi" w:eastAsiaTheme="minorEastAsia" w:cstheme="minorBidi"/>
          <w:color w:val="000000" w:themeColor="text1"/>
          <w:kern w:val="24"/>
          <w:sz w:val="24"/>
          <w:szCs w:val="24"/>
          <w:u w:val="single"/>
          <w:vertAlign w:val="superscript"/>
          <w:lang w:eastAsia="fr-FR"/>
        </w:rPr>
        <w:t>ier</w:t>
      </w:r>
      <w:r>
        <w:rPr>
          <w:rFonts w:asciiTheme="minorHAnsi" w:eastAsiaTheme="minorEastAsia" w:cstheme="minorBidi"/>
          <w:color w:val="000000" w:themeColor="text1"/>
          <w:kern w:val="24"/>
          <w:sz w:val="24"/>
          <w:szCs w:val="24"/>
          <w:u w:val="single"/>
          <w:lang w:eastAsia="fr-FR"/>
        </w:rPr>
        <w:t xml:space="preserve"> semestre)</w:t>
      </w:r>
    </w:p>
    <w:tbl>
      <w:tblPr>
        <w:tblW w:w="10055" w:type="dxa"/>
        <w:tblCellMar>
          <w:left w:w="0" w:type="dxa"/>
          <w:right w:w="0" w:type="dxa"/>
        </w:tblCellMar>
        <w:tblLook w:val="0600" w:firstRow="0" w:lastRow="0" w:firstColumn="0" w:lastColumn="0" w:noHBand="1" w:noVBand="1"/>
      </w:tblPr>
      <w:tblGrid>
        <w:gridCol w:w="3534"/>
        <w:gridCol w:w="1701"/>
        <w:gridCol w:w="2552"/>
        <w:gridCol w:w="2268"/>
      </w:tblGrid>
      <w:tr w:rsidR="0033687D" w:rsidRPr="0033687D" w14:paraId="4A410909" w14:textId="77777777" w:rsidTr="00410673">
        <w:trPr>
          <w:trHeight w:val="347"/>
        </w:trPr>
        <w:tc>
          <w:tcPr>
            <w:tcW w:w="3534"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7A28C42F" w14:textId="77777777"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DESIGNATION</w:t>
            </w:r>
          </w:p>
        </w:tc>
        <w:tc>
          <w:tcPr>
            <w:tcW w:w="1701"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08FB2AFA" w14:textId="77777777"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BUDGET</w:t>
            </w:r>
          </w:p>
        </w:tc>
        <w:tc>
          <w:tcPr>
            <w:tcW w:w="2552"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26AC5B84" w14:textId="77777777"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DEPENSES   </w:t>
            </w:r>
          </w:p>
        </w:tc>
        <w:tc>
          <w:tcPr>
            <w:tcW w:w="2268" w:type="dxa"/>
            <w:tcBorders>
              <w:top w:val="single" w:sz="8" w:space="0" w:color="FFFFFF"/>
              <w:left w:val="single" w:sz="8" w:space="0" w:color="FFFFFF"/>
              <w:bottom w:val="single" w:sz="8" w:space="0" w:color="FFFFFF"/>
              <w:right w:val="single" w:sz="8" w:space="0" w:color="FFFFFF"/>
            </w:tcBorders>
            <w:shd w:val="clear" w:color="auto" w:fill="558ED5"/>
            <w:tcMar>
              <w:top w:w="15" w:type="dxa"/>
              <w:left w:w="108" w:type="dxa"/>
              <w:bottom w:w="0" w:type="dxa"/>
              <w:right w:w="108" w:type="dxa"/>
            </w:tcMar>
            <w:hideMark/>
          </w:tcPr>
          <w:p w14:paraId="3D3F8E40" w14:textId="77777777"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REALISAT.</w:t>
            </w:r>
          </w:p>
        </w:tc>
      </w:tr>
      <w:tr w:rsidR="0033687D" w:rsidRPr="0033687D" w14:paraId="5FC934DD" w14:textId="77777777" w:rsidTr="00410673">
        <w:trPr>
          <w:trHeight w:val="526"/>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C048BAA"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Frais du personnel</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56EDA18" w14:textId="677ED58B" w:rsidR="0033687D" w:rsidRPr="0033687D" w:rsidRDefault="00ED28BC"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960</w:t>
            </w:r>
            <w:r w:rsidR="0033687D" w:rsidRPr="0033687D">
              <w:rPr>
                <w:b/>
                <w:bCs/>
                <w:color w:val="000000" w:themeColor="dark1"/>
                <w:kern w:val="24"/>
                <w:sz w:val="24"/>
                <w:szCs w:val="24"/>
                <w:lang w:eastAsia="fr-FR"/>
              </w:rPr>
              <w:t>.000</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8B17C52" w14:textId="764FF5DA"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47</w:t>
            </w:r>
            <w:r w:rsidR="00ED28BC">
              <w:rPr>
                <w:b/>
                <w:bCs/>
                <w:color w:val="000000" w:themeColor="dark1"/>
                <w:kern w:val="24"/>
                <w:sz w:val="24"/>
                <w:szCs w:val="24"/>
                <w:lang w:eastAsia="fr-FR"/>
              </w:rPr>
              <w:t>7</w:t>
            </w:r>
            <w:r w:rsidRPr="0033687D">
              <w:rPr>
                <w:b/>
                <w:bCs/>
                <w:color w:val="000000" w:themeColor="dark1"/>
                <w:kern w:val="24"/>
                <w:sz w:val="24"/>
                <w:szCs w:val="24"/>
                <w:lang w:eastAsia="fr-FR"/>
              </w:rPr>
              <w:t>.</w:t>
            </w:r>
            <w:r w:rsidR="00ED28BC">
              <w:rPr>
                <w:b/>
                <w:bCs/>
                <w:color w:val="000000" w:themeColor="dark1"/>
                <w:kern w:val="24"/>
                <w:sz w:val="24"/>
                <w:szCs w:val="24"/>
                <w:lang w:eastAsia="fr-FR"/>
              </w:rPr>
              <w:t>300</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BFB3912" w14:textId="35052492" w:rsidR="0033687D" w:rsidRPr="0033687D" w:rsidRDefault="00ED28BC"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49</w:t>
            </w:r>
            <w:r w:rsidR="0033687D" w:rsidRPr="0033687D">
              <w:rPr>
                <w:b/>
                <w:bCs/>
                <w:color w:val="000000" w:themeColor="dark1"/>
                <w:kern w:val="24"/>
                <w:sz w:val="24"/>
                <w:szCs w:val="24"/>
                <w:lang w:eastAsia="fr-FR"/>
              </w:rPr>
              <w:t>,</w:t>
            </w:r>
            <w:r>
              <w:rPr>
                <w:b/>
                <w:bCs/>
                <w:color w:val="000000" w:themeColor="dark1"/>
                <w:kern w:val="24"/>
                <w:sz w:val="24"/>
                <w:szCs w:val="24"/>
                <w:lang w:eastAsia="fr-FR"/>
              </w:rPr>
              <w:t>72</w:t>
            </w:r>
            <w:r w:rsidR="0033687D" w:rsidRPr="0033687D">
              <w:rPr>
                <w:b/>
                <w:bCs/>
                <w:color w:val="000000" w:themeColor="dark1"/>
                <w:kern w:val="24"/>
                <w:sz w:val="24"/>
                <w:szCs w:val="24"/>
                <w:lang w:eastAsia="fr-FR"/>
              </w:rPr>
              <w:t xml:space="preserve"> %</w:t>
            </w:r>
          </w:p>
        </w:tc>
      </w:tr>
      <w:tr w:rsidR="0033687D" w:rsidRPr="0033687D" w14:paraId="2CE9126E" w14:textId="77777777" w:rsidTr="00410673">
        <w:trPr>
          <w:trHeight w:val="391"/>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4FDED82"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Propreté et nettoyage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C8D6B4B" w14:textId="4B9D92C3"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    </w:t>
            </w:r>
            <w:r w:rsidR="00ED28BC">
              <w:rPr>
                <w:rFonts w:eastAsia="Times New Roman" w:cs="Calibri"/>
                <w:b/>
                <w:bCs/>
                <w:color w:val="000000" w:themeColor="dark1"/>
                <w:kern w:val="24"/>
                <w:sz w:val="24"/>
                <w:szCs w:val="24"/>
                <w:lang w:eastAsia="fr-FR"/>
              </w:rPr>
              <w:t>1</w:t>
            </w:r>
            <w:r w:rsidRPr="0033687D">
              <w:rPr>
                <w:rFonts w:eastAsia="Times New Roman" w:cs="Calibri"/>
                <w:b/>
                <w:bCs/>
                <w:color w:val="000000" w:themeColor="dark1"/>
                <w:kern w:val="24"/>
                <w:sz w:val="24"/>
                <w:szCs w:val="24"/>
                <w:lang w:eastAsia="fr-FR"/>
              </w:rPr>
              <w:t xml:space="preserve">5.000  </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859F8A2" w14:textId="36AE73AD"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9</w:t>
            </w:r>
            <w:r w:rsidRPr="0033687D">
              <w:rPr>
                <w:b/>
                <w:bCs/>
                <w:color w:val="000000" w:themeColor="dark1"/>
                <w:kern w:val="24"/>
                <w:sz w:val="24"/>
                <w:szCs w:val="24"/>
                <w:lang w:eastAsia="fr-FR"/>
              </w:rPr>
              <w:t>.</w:t>
            </w:r>
            <w:r w:rsidR="00ED28BC">
              <w:rPr>
                <w:b/>
                <w:bCs/>
                <w:color w:val="000000" w:themeColor="dark1"/>
                <w:kern w:val="24"/>
                <w:sz w:val="24"/>
                <w:szCs w:val="24"/>
                <w:lang w:eastAsia="fr-FR"/>
              </w:rPr>
              <w:t>913</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EA43744" w14:textId="3F131129"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66</w:t>
            </w:r>
            <w:r w:rsidRPr="0033687D">
              <w:rPr>
                <w:b/>
                <w:bCs/>
                <w:color w:val="000000" w:themeColor="dark1"/>
                <w:kern w:val="24"/>
                <w:sz w:val="24"/>
                <w:szCs w:val="24"/>
                <w:lang w:eastAsia="fr-FR"/>
              </w:rPr>
              <w:t>,</w:t>
            </w:r>
            <w:r w:rsidR="00ED28BC">
              <w:rPr>
                <w:b/>
                <w:bCs/>
                <w:color w:val="000000" w:themeColor="dark1"/>
                <w:kern w:val="24"/>
                <w:sz w:val="24"/>
                <w:szCs w:val="24"/>
                <w:lang w:eastAsia="fr-FR"/>
              </w:rPr>
              <w:t>09</w:t>
            </w:r>
            <w:r w:rsidRPr="0033687D">
              <w:rPr>
                <w:b/>
                <w:bCs/>
                <w:color w:val="000000" w:themeColor="dark1"/>
                <w:kern w:val="24"/>
                <w:sz w:val="24"/>
                <w:szCs w:val="24"/>
                <w:lang w:eastAsia="fr-FR"/>
              </w:rPr>
              <w:t xml:space="preserve"> %</w:t>
            </w:r>
          </w:p>
        </w:tc>
      </w:tr>
      <w:tr w:rsidR="0033687D" w:rsidRPr="0033687D" w14:paraId="4BF7F5F7" w14:textId="77777777" w:rsidTr="00410673">
        <w:trPr>
          <w:trHeight w:val="382"/>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474E101"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Espace vert commun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2E88B14" w14:textId="6957DCC9" w:rsidR="0033687D" w:rsidRPr="0033687D" w:rsidRDefault="00ED28BC" w:rsidP="0033687D">
            <w:pPr>
              <w:suppressAutoHyphens w:val="0"/>
              <w:autoSpaceDN/>
              <w:spacing w:after="0"/>
              <w:jc w:val="center"/>
              <w:textAlignment w:val="auto"/>
              <w:rPr>
                <w:rFonts w:ascii="Arial" w:eastAsia="Times New Roman" w:hAnsi="Arial" w:cs="Arial"/>
                <w:sz w:val="36"/>
                <w:szCs w:val="36"/>
                <w:lang w:eastAsia="fr-FR"/>
              </w:rPr>
            </w:pPr>
            <w:r>
              <w:rPr>
                <w:rFonts w:eastAsia="Times New Roman" w:cs="Calibri"/>
                <w:b/>
                <w:bCs/>
                <w:color w:val="000000" w:themeColor="dark1"/>
                <w:kern w:val="24"/>
                <w:sz w:val="24"/>
                <w:szCs w:val="24"/>
                <w:lang w:eastAsia="fr-FR"/>
              </w:rPr>
              <w:t xml:space="preserve">    75</w:t>
            </w:r>
            <w:r w:rsidR="0033687D" w:rsidRPr="0033687D">
              <w:rPr>
                <w:rFonts w:eastAsia="Times New Roman" w:cs="Calibri"/>
                <w:b/>
                <w:bCs/>
                <w:color w:val="000000" w:themeColor="dark1"/>
                <w:kern w:val="24"/>
                <w:sz w:val="24"/>
                <w:szCs w:val="24"/>
                <w:lang w:eastAsia="fr-FR"/>
              </w:rPr>
              <w:t xml:space="preserve">.000  </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E2C3C14" w14:textId="1DAC4CFC"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24</w:t>
            </w:r>
            <w:r w:rsidRPr="0033687D">
              <w:rPr>
                <w:b/>
                <w:bCs/>
                <w:color w:val="000000" w:themeColor="dark1"/>
                <w:kern w:val="24"/>
                <w:sz w:val="24"/>
                <w:szCs w:val="24"/>
                <w:lang w:eastAsia="fr-FR"/>
              </w:rPr>
              <w:t>.</w:t>
            </w:r>
            <w:r w:rsidR="00ED28BC">
              <w:rPr>
                <w:b/>
                <w:bCs/>
                <w:color w:val="000000" w:themeColor="dark1"/>
                <w:kern w:val="24"/>
                <w:sz w:val="24"/>
                <w:szCs w:val="24"/>
                <w:lang w:eastAsia="fr-FR"/>
              </w:rPr>
              <w:t>147</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09C5DA" w14:textId="2BE6C5DB" w:rsidR="0033687D" w:rsidRPr="0033687D" w:rsidRDefault="00ED28BC"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32</w:t>
            </w:r>
            <w:r w:rsidR="0033687D" w:rsidRPr="0033687D">
              <w:rPr>
                <w:b/>
                <w:bCs/>
                <w:color w:val="000000" w:themeColor="dark1"/>
                <w:kern w:val="24"/>
                <w:sz w:val="24"/>
                <w:szCs w:val="24"/>
                <w:lang w:eastAsia="fr-FR"/>
              </w:rPr>
              <w:t>,</w:t>
            </w:r>
            <w:r>
              <w:rPr>
                <w:b/>
                <w:bCs/>
                <w:color w:val="000000" w:themeColor="dark1"/>
                <w:kern w:val="24"/>
                <w:sz w:val="24"/>
                <w:szCs w:val="24"/>
                <w:lang w:eastAsia="fr-FR"/>
              </w:rPr>
              <w:t>20</w:t>
            </w:r>
            <w:r w:rsidR="0033687D" w:rsidRPr="0033687D">
              <w:rPr>
                <w:b/>
                <w:bCs/>
                <w:color w:val="000000" w:themeColor="dark1"/>
                <w:kern w:val="24"/>
                <w:sz w:val="24"/>
                <w:szCs w:val="24"/>
                <w:lang w:eastAsia="fr-FR"/>
              </w:rPr>
              <w:t xml:space="preserve"> %</w:t>
            </w:r>
          </w:p>
        </w:tc>
      </w:tr>
      <w:tr w:rsidR="0033687D" w:rsidRPr="0033687D" w14:paraId="1253C1EE" w14:textId="77777777" w:rsidTr="00410673">
        <w:trPr>
          <w:trHeight w:val="544"/>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A3E04D"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Traitement des nuisibles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3E08CBD" w14:textId="1726225E"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3</w:t>
            </w:r>
            <w:r w:rsidRPr="0033687D">
              <w:rPr>
                <w:b/>
                <w:bCs/>
                <w:color w:val="000000" w:themeColor="dark1"/>
                <w:kern w:val="24"/>
                <w:sz w:val="24"/>
                <w:szCs w:val="24"/>
                <w:lang w:eastAsia="fr-FR"/>
              </w:rPr>
              <w:t>0.000</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884134B" w14:textId="048A0DF5"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10</w:t>
            </w:r>
            <w:r w:rsidRPr="0033687D">
              <w:rPr>
                <w:b/>
                <w:bCs/>
                <w:color w:val="000000" w:themeColor="dark1"/>
                <w:kern w:val="24"/>
                <w:sz w:val="24"/>
                <w:szCs w:val="24"/>
                <w:lang w:eastAsia="fr-FR"/>
              </w:rPr>
              <w:t>.</w:t>
            </w:r>
            <w:r w:rsidR="00ED28BC">
              <w:rPr>
                <w:b/>
                <w:bCs/>
                <w:color w:val="000000" w:themeColor="dark1"/>
                <w:kern w:val="24"/>
                <w:sz w:val="24"/>
                <w:szCs w:val="24"/>
                <w:lang w:eastAsia="fr-FR"/>
              </w:rPr>
              <w:t>950</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DE4EC8D" w14:textId="343F0FC3"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36</w:t>
            </w:r>
            <w:r w:rsidRPr="0033687D">
              <w:rPr>
                <w:b/>
                <w:bCs/>
                <w:color w:val="000000" w:themeColor="dark1"/>
                <w:kern w:val="24"/>
                <w:sz w:val="24"/>
                <w:szCs w:val="24"/>
                <w:lang w:eastAsia="fr-FR"/>
              </w:rPr>
              <w:t>,</w:t>
            </w:r>
            <w:r w:rsidR="00ED28BC">
              <w:rPr>
                <w:b/>
                <w:bCs/>
                <w:color w:val="000000" w:themeColor="dark1"/>
                <w:kern w:val="24"/>
                <w:sz w:val="24"/>
                <w:szCs w:val="24"/>
                <w:lang w:eastAsia="fr-FR"/>
              </w:rPr>
              <w:t>50</w:t>
            </w:r>
            <w:r w:rsidRPr="0033687D">
              <w:rPr>
                <w:b/>
                <w:bCs/>
                <w:color w:val="000000" w:themeColor="dark1"/>
                <w:kern w:val="24"/>
                <w:sz w:val="24"/>
                <w:szCs w:val="24"/>
                <w:lang w:eastAsia="fr-FR"/>
              </w:rPr>
              <w:t xml:space="preserve"> %</w:t>
            </w:r>
          </w:p>
        </w:tc>
      </w:tr>
      <w:tr w:rsidR="0033687D" w:rsidRPr="0033687D" w14:paraId="4E181440" w14:textId="77777777" w:rsidTr="00410673">
        <w:trPr>
          <w:trHeight w:val="398"/>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2437FBC"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Travaux d’entretien</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2881295" w14:textId="13407231"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 </w:t>
            </w:r>
            <w:r w:rsidR="00ED28BC">
              <w:rPr>
                <w:rFonts w:eastAsia="Times New Roman" w:cs="Calibri"/>
                <w:b/>
                <w:bCs/>
                <w:color w:val="000000" w:themeColor="dark1"/>
                <w:kern w:val="24"/>
                <w:sz w:val="24"/>
                <w:szCs w:val="24"/>
                <w:lang w:eastAsia="fr-FR"/>
              </w:rPr>
              <w:t xml:space="preserve">  57</w:t>
            </w:r>
            <w:r w:rsidRPr="0033687D">
              <w:rPr>
                <w:rFonts w:eastAsia="Times New Roman" w:cs="Calibri"/>
                <w:b/>
                <w:bCs/>
                <w:color w:val="000000" w:themeColor="dark1"/>
                <w:kern w:val="24"/>
                <w:sz w:val="24"/>
                <w:szCs w:val="24"/>
                <w:lang w:eastAsia="fr-FR"/>
              </w:rPr>
              <w:t xml:space="preserve">.000  </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93DBC51" w14:textId="4A315895"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114</w:t>
            </w:r>
            <w:r w:rsidRPr="0033687D">
              <w:rPr>
                <w:b/>
                <w:bCs/>
                <w:color w:val="000000" w:themeColor="dark1"/>
                <w:kern w:val="24"/>
                <w:sz w:val="24"/>
                <w:szCs w:val="24"/>
                <w:lang w:eastAsia="fr-FR"/>
              </w:rPr>
              <w:t>.</w:t>
            </w:r>
            <w:r w:rsidR="00ED28BC">
              <w:rPr>
                <w:b/>
                <w:bCs/>
                <w:color w:val="000000" w:themeColor="dark1"/>
                <w:kern w:val="24"/>
                <w:sz w:val="24"/>
                <w:szCs w:val="24"/>
                <w:lang w:eastAsia="fr-FR"/>
              </w:rPr>
              <w:t>081</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06E2F43" w14:textId="36262413" w:rsidR="0033687D" w:rsidRPr="0033687D" w:rsidRDefault="00ED28BC"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200</w:t>
            </w:r>
            <w:r w:rsidR="0033687D" w:rsidRPr="0033687D">
              <w:rPr>
                <w:b/>
                <w:bCs/>
                <w:color w:val="000000" w:themeColor="dark1"/>
                <w:kern w:val="24"/>
                <w:sz w:val="24"/>
                <w:szCs w:val="24"/>
                <w:lang w:eastAsia="fr-FR"/>
              </w:rPr>
              <w:t>,</w:t>
            </w:r>
            <w:r>
              <w:rPr>
                <w:b/>
                <w:bCs/>
                <w:color w:val="000000" w:themeColor="dark1"/>
                <w:kern w:val="24"/>
                <w:sz w:val="24"/>
                <w:szCs w:val="24"/>
                <w:lang w:eastAsia="fr-FR"/>
              </w:rPr>
              <w:t>14</w:t>
            </w:r>
            <w:r w:rsidR="0033687D" w:rsidRPr="0033687D">
              <w:rPr>
                <w:b/>
                <w:bCs/>
                <w:color w:val="000000" w:themeColor="dark1"/>
                <w:kern w:val="24"/>
                <w:sz w:val="24"/>
                <w:szCs w:val="24"/>
                <w:lang w:eastAsia="fr-FR"/>
              </w:rPr>
              <w:t xml:space="preserve"> %</w:t>
            </w:r>
          </w:p>
        </w:tc>
      </w:tr>
      <w:tr w:rsidR="0033687D" w:rsidRPr="0033687D" w14:paraId="33F3D1A9" w14:textId="77777777" w:rsidTr="00410673">
        <w:trPr>
          <w:trHeight w:val="388"/>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CCDBF48"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Animation</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C2FF370" w14:textId="2D4039E3"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 2</w:t>
            </w:r>
            <w:r w:rsidR="00ED28BC">
              <w:rPr>
                <w:rFonts w:eastAsia="Times New Roman" w:cs="Calibri"/>
                <w:b/>
                <w:bCs/>
                <w:color w:val="000000" w:themeColor="dark1"/>
                <w:kern w:val="24"/>
                <w:sz w:val="24"/>
                <w:szCs w:val="24"/>
                <w:lang w:eastAsia="fr-FR"/>
              </w:rPr>
              <w:t>0</w:t>
            </w:r>
            <w:r w:rsidRPr="0033687D">
              <w:rPr>
                <w:rFonts w:eastAsia="Times New Roman" w:cs="Calibri"/>
                <w:b/>
                <w:bCs/>
                <w:color w:val="000000" w:themeColor="dark1"/>
                <w:kern w:val="24"/>
                <w:sz w:val="24"/>
                <w:szCs w:val="24"/>
                <w:lang w:eastAsia="fr-FR"/>
              </w:rPr>
              <w:t xml:space="preserve">0.000  </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69AF810" w14:textId="6666A1A2"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115</w:t>
            </w:r>
            <w:r w:rsidRPr="0033687D">
              <w:rPr>
                <w:b/>
                <w:bCs/>
                <w:color w:val="000000" w:themeColor="dark1"/>
                <w:kern w:val="24"/>
                <w:sz w:val="24"/>
                <w:szCs w:val="24"/>
                <w:lang w:eastAsia="fr-FR"/>
              </w:rPr>
              <w:t>.</w:t>
            </w:r>
            <w:r w:rsidR="00ED28BC">
              <w:rPr>
                <w:b/>
                <w:bCs/>
                <w:color w:val="000000" w:themeColor="dark1"/>
                <w:kern w:val="24"/>
                <w:sz w:val="24"/>
                <w:szCs w:val="24"/>
                <w:lang w:eastAsia="fr-FR"/>
              </w:rPr>
              <w:t>500</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22B58A0" w14:textId="640CD7E0" w:rsidR="0033687D" w:rsidRPr="0033687D" w:rsidRDefault="00ED28BC"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57</w:t>
            </w:r>
            <w:r w:rsidR="0033687D" w:rsidRPr="0033687D">
              <w:rPr>
                <w:b/>
                <w:bCs/>
                <w:color w:val="000000" w:themeColor="dark1"/>
                <w:kern w:val="24"/>
                <w:sz w:val="24"/>
                <w:szCs w:val="24"/>
                <w:lang w:eastAsia="fr-FR"/>
              </w:rPr>
              <w:t>,</w:t>
            </w:r>
            <w:r w:rsidR="00122AD7">
              <w:rPr>
                <w:b/>
                <w:bCs/>
                <w:color w:val="000000" w:themeColor="dark1"/>
                <w:kern w:val="24"/>
                <w:sz w:val="24"/>
                <w:szCs w:val="24"/>
                <w:lang w:eastAsia="fr-FR"/>
              </w:rPr>
              <w:t>78</w:t>
            </w:r>
            <w:r w:rsidR="0033687D" w:rsidRPr="0033687D">
              <w:rPr>
                <w:b/>
                <w:bCs/>
                <w:color w:val="000000" w:themeColor="dark1"/>
                <w:kern w:val="24"/>
                <w:sz w:val="24"/>
                <w:szCs w:val="24"/>
                <w:lang w:eastAsia="fr-FR"/>
              </w:rPr>
              <w:t xml:space="preserve"> %</w:t>
            </w:r>
          </w:p>
        </w:tc>
      </w:tr>
      <w:tr w:rsidR="0033687D" w:rsidRPr="0033687D" w14:paraId="571709A3" w14:textId="77777777" w:rsidTr="00410673">
        <w:trPr>
          <w:trHeight w:val="412"/>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BBF0A93"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rFonts w:eastAsia="Times New Roman" w:cs="Calibri"/>
                <w:b/>
                <w:bCs/>
                <w:color w:val="000000" w:themeColor="dark1"/>
                <w:kern w:val="24"/>
                <w:sz w:val="24"/>
                <w:szCs w:val="24"/>
                <w:lang w:eastAsia="fr-FR"/>
              </w:rPr>
              <w:t xml:space="preserve">Divers et imprévus                                                              </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B057C7F" w14:textId="2ECFFD3D"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160</w:t>
            </w:r>
            <w:r w:rsidRPr="0033687D">
              <w:rPr>
                <w:b/>
                <w:bCs/>
                <w:color w:val="000000" w:themeColor="dark1"/>
                <w:kern w:val="24"/>
                <w:sz w:val="24"/>
                <w:szCs w:val="24"/>
                <w:lang w:eastAsia="fr-FR"/>
              </w:rPr>
              <w:t>.500</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C85FED5" w14:textId="1D292543"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32</w:t>
            </w:r>
            <w:r w:rsidRPr="0033687D">
              <w:rPr>
                <w:b/>
                <w:bCs/>
                <w:color w:val="000000" w:themeColor="dark1"/>
                <w:kern w:val="24"/>
                <w:sz w:val="24"/>
                <w:szCs w:val="24"/>
                <w:lang w:eastAsia="fr-FR"/>
              </w:rPr>
              <w:t>.</w:t>
            </w:r>
            <w:r w:rsidR="00ED28BC">
              <w:rPr>
                <w:b/>
                <w:bCs/>
                <w:color w:val="000000" w:themeColor="dark1"/>
                <w:kern w:val="24"/>
                <w:sz w:val="24"/>
                <w:szCs w:val="24"/>
                <w:lang w:eastAsia="fr-FR"/>
              </w:rPr>
              <w:t>899</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8E2465" w14:textId="233962C7" w:rsidR="0033687D" w:rsidRPr="0033687D" w:rsidRDefault="00122AD7"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20</w:t>
            </w:r>
            <w:r w:rsidR="0033687D" w:rsidRPr="0033687D">
              <w:rPr>
                <w:b/>
                <w:bCs/>
                <w:color w:val="000000" w:themeColor="dark1"/>
                <w:kern w:val="24"/>
                <w:sz w:val="24"/>
                <w:szCs w:val="24"/>
                <w:lang w:eastAsia="fr-FR"/>
              </w:rPr>
              <w:t>,</w:t>
            </w:r>
            <w:r>
              <w:rPr>
                <w:b/>
                <w:bCs/>
                <w:color w:val="000000" w:themeColor="dark1"/>
                <w:kern w:val="24"/>
                <w:sz w:val="24"/>
                <w:szCs w:val="24"/>
                <w:lang w:eastAsia="fr-FR"/>
              </w:rPr>
              <w:t>50</w:t>
            </w:r>
            <w:r w:rsidR="0033687D" w:rsidRPr="0033687D">
              <w:rPr>
                <w:b/>
                <w:bCs/>
                <w:color w:val="000000" w:themeColor="dark1"/>
                <w:kern w:val="24"/>
                <w:sz w:val="24"/>
                <w:szCs w:val="24"/>
                <w:lang w:eastAsia="fr-FR"/>
              </w:rPr>
              <w:t xml:space="preserve"> %</w:t>
            </w:r>
          </w:p>
        </w:tc>
      </w:tr>
      <w:tr w:rsidR="0033687D" w:rsidRPr="0033687D" w14:paraId="2D8A1785" w14:textId="77777777" w:rsidTr="00410673">
        <w:trPr>
          <w:trHeight w:val="390"/>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9D98EFA" w14:textId="77777777" w:rsidR="0033687D" w:rsidRPr="0033687D" w:rsidRDefault="0033687D" w:rsidP="0033687D">
            <w:pPr>
              <w:suppressAutoHyphens w:val="0"/>
              <w:autoSpaceDN/>
              <w:spacing w:after="0"/>
              <w:textAlignment w:val="auto"/>
              <w:rPr>
                <w:rFonts w:ascii="Arial" w:eastAsia="Times New Roman" w:hAnsi="Arial" w:cs="Arial"/>
                <w:sz w:val="36"/>
                <w:szCs w:val="36"/>
                <w:lang w:eastAsia="fr-FR"/>
              </w:rPr>
            </w:pPr>
            <w:r w:rsidRPr="0033687D">
              <w:rPr>
                <w:rFonts w:asciiTheme="minorHAnsi" w:eastAsiaTheme="minorEastAsia" w:cstheme="minorBidi"/>
                <w:b/>
                <w:bCs/>
                <w:color w:val="000000" w:themeColor="dark1"/>
                <w:kern w:val="24"/>
                <w:sz w:val="24"/>
                <w:szCs w:val="24"/>
                <w:lang w:eastAsia="fr-FR"/>
              </w:rPr>
              <w:t>Investissements</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A4EE1B7" w14:textId="2997CCAE" w:rsidR="0033687D" w:rsidRPr="0033687D" w:rsidRDefault="0033687D" w:rsidP="0033687D">
            <w:pPr>
              <w:suppressAutoHyphens w:val="0"/>
              <w:autoSpaceDN/>
              <w:spacing w:after="0"/>
              <w:jc w:val="center"/>
              <w:textAlignment w:val="auto"/>
              <w:rPr>
                <w:rFonts w:ascii="Arial" w:eastAsia="Times New Roman" w:hAnsi="Arial" w:cs="Arial"/>
                <w:sz w:val="36"/>
                <w:szCs w:val="36"/>
                <w:lang w:eastAsia="fr-FR"/>
              </w:rPr>
            </w:pPr>
            <w:r w:rsidRPr="0033687D">
              <w:rPr>
                <w:b/>
                <w:bCs/>
                <w:color w:val="000000" w:themeColor="dark1"/>
                <w:kern w:val="24"/>
                <w:sz w:val="24"/>
                <w:szCs w:val="24"/>
                <w:lang w:eastAsia="fr-FR"/>
              </w:rPr>
              <w:t xml:space="preserve">  </w:t>
            </w:r>
            <w:r w:rsidR="00ED28BC">
              <w:rPr>
                <w:b/>
                <w:bCs/>
                <w:color w:val="000000" w:themeColor="dark1"/>
                <w:kern w:val="24"/>
                <w:sz w:val="24"/>
                <w:szCs w:val="24"/>
                <w:lang w:eastAsia="fr-FR"/>
              </w:rPr>
              <w:t>670</w:t>
            </w:r>
            <w:r w:rsidRPr="0033687D">
              <w:rPr>
                <w:b/>
                <w:bCs/>
                <w:color w:val="000000" w:themeColor="dark1"/>
                <w:kern w:val="24"/>
                <w:sz w:val="24"/>
                <w:szCs w:val="24"/>
                <w:lang w:eastAsia="fr-FR"/>
              </w:rPr>
              <w:t>.000</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F35FB9A" w14:textId="67EC144A" w:rsidR="0033687D" w:rsidRPr="0033687D" w:rsidRDefault="00ED28BC"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982</w:t>
            </w:r>
            <w:r w:rsidR="0033687D" w:rsidRPr="0033687D">
              <w:rPr>
                <w:b/>
                <w:bCs/>
                <w:color w:val="000000" w:themeColor="dark1"/>
                <w:kern w:val="24"/>
                <w:sz w:val="24"/>
                <w:szCs w:val="24"/>
                <w:lang w:eastAsia="fr-FR"/>
              </w:rPr>
              <w:t>.</w:t>
            </w:r>
            <w:r>
              <w:rPr>
                <w:b/>
                <w:bCs/>
                <w:color w:val="000000" w:themeColor="dark1"/>
                <w:kern w:val="24"/>
                <w:sz w:val="24"/>
                <w:szCs w:val="24"/>
                <w:lang w:eastAsia="fr-FR"/>
              </w:rPr>
              <w:t>589</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5021FC8" w14:textId="5EFFA9B4" w:rsidR="0033687D" w:rsidRPr="0033687D" w:rsidRDefault="00122AD7" w:rsidP="0033687D">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146</w:t>
            </w:r>
            <w:r w:rsidR="0033687D" w:rsidRPr="0033687D">
              <w:rPr>
                <w:b/>
                <w:bCs/>
                <w:color w:val="000000" w:themeColor="dark1"/>
                <w:kern w:val="24"/>
                <w:sz w:val="24"/>
                <w:szCs w:val="24"/>
                <w:lang w:eastAsia="fr-FR"/>
              </w:rPr>
              <w:t>,</w:t>
            </w:r>
            <w:r>
              <w:rPr>
                <w:b/>
                <w:bCs/>
                <w:color w:val="000000" w:themeColor="dark1"/>
                <w:kern w:val="24"/>
                <w:sz w:val="24"/>
                <w:szCs w:val="24"/>
                <w:lang w:eastAsia="fr-FR"/>
              </w:rPr>
              <w:t>65</w:t>
            </w:r>
            <w:r w:rsidR="0033687D" w:rsidRPr="0033687D">
              <w:rPr>
                <w:b/>
                <w:bCs/>
                <w:color w:val="000000" w:themeColor="dark1"/>
                <w:kern w:val="24"/>
                <w:sz w:val="24"/>
                <w:szCs w:val="24"/>
                <w:lang w:eastAsia="fr-FR"/>
              </w:rPr>
              <w:t>1 %</w:t>
            </w:r>
          </w:p>
        </w:tc>
      </w:tr>
      <w:tr w:rsidR="006122A2" w:rsidRPr="006122A2" w14:paraId="6C162E0D" w14:textId="77777777" w:rsidTr="00410673">
        <w:trPr>
          <w:trHeight w:val="363"/>
        </w:trPr>
        <w:tc>
          <w:tcPr>
            <w:tcW w:w="3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5B51752" w14:textId="77777777" w:rsidR="0033687D" w:rsidRPr="006122A2" w:rsidRDefault="0033687D" w:rsidP="0033687D">
            <w:pPr>
              <w:suppressAutoHyphens w:val="0"/>
              <w:autoSpaceDN/>
              <w:spacing w:after="0"/>
              <w:jc w:val="center"/>
              <w:textAlignment w:val="auto"/>
              <w:rPr>
                <w:rFonts w:ascii="Arial" w:eastAsia="Times New Roman" w:hAnsi="Arial" w:cs="Arial"/>
                <w:color w:val="FF0000"/>
                <w:sz w:val="36"/>
                <w:szCs w:val="36"/>
                <w:lang w:eastAsia="fr-FR"/>
              </w:rPr>
            </w:pPr>
            <w:r w:rsidRPr="006122A2">
              <w:rPr>
                <w:rFonts w:eastAsia="Times New Roman" w:cs="Calibri"/>
                <w:b/>
                <w:bCs/>
                <w:color w:val="FF0000"/>
                <w:kern w:val="24"/>
                <w:sz w:val="24"/>
                <w:szCs w:val="24"/>
                <w:lang w:eastAsia="fr-FR"/>
              </w:rPr>
              <w:t>TOTAL</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F4C5BA3" w14:textId="77777777" w:rsidR="0033687D" w:rsidRPr="006122A2" w:rsidRDefault="0033687D" w:rsidP="0033687D">
            <w:pPr>
              <w:suppressAutoHyphens w:val="0"/>
              <w:autoSpaceDN/>
              <w:spacing w:after="0"/>
              <w:jc w:val="center"/>
              <w:textAlignment w:val="auto"/>
              <w:rPr>
                <w:rFonts w:ascii="Arial" w:eastAsia="Times New Roman" w:hAnsi="Arial" w:cs="Arial"/>
                <w:color w:val="FF0000"/>
                <w:sz w:val="36"/>
                <w:szCs w:val="36"/>
                <w:lang w:eastAsia="fr-FR"/>
              </w:rPr>
            </w:pPr>
            <w:r w:rsidRPr="006122A2">
              <w:rPr>
                <w:rFonts w:eastAsia="Times New Roman" w:cs="Calibri"/>
                <w:b/>
                <w:bCs/>
                <w:color w:val="FF0000"/>
                <w:kern w:val="24"/>
                <w:sz w:val="24"/>
                <w:szCs w:val="24"/>
                <w:lang w:eastAsia="fr-FR"/>
              </w:rPr>
              <w:t>2.167.500</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F64548F" w14:textId="5F796773" w:rsidR="0033687D" w:rsidRPr="006122A2" w:rsidRDefault="00ED28BC" w:rsidP="0033687D">
            <w:pPr>
              <w:suppressAutoHyphens w:val="0"/>
              <w:autoSpaceDN/>
              <w:spacing w:after="0"/>
              <w:jc w:val="center"/>
              <w:textAlignment w:val="auto"/>
              <w:rPr>
                <w:rFonts w:ascii="Arial" w:eastAsia="Times New Roman" w:hAnsi="Arial" w:cs="Arial"/>
                <w:color w:val="FF0000"/>
                <w:sz w:val="36"/>
                <w:szCs w:val="36"/>
                <w:lang w:eastAsia="fr-FR"/>
              </w:rPr>
            </w:pPr>
            <w:r>
              <w:rPr>
                <w:b/>
                <w:bCs/>
                <w:color w:val="FF0000"/>
                <w:kern w:val="24"/>
                <w:sz w:val="24"/>
                <w:szCs w:val="24"/>
                <w:lang w:eastAsia="fr-FR"/>
              </w:rPr>
              <w:t>1.767</w:t>
            </w:r>
            <w:r w:rsidR="0033687D" w:rsidRPr="006122A2">
              <w:rPr>
                <w:b/>
                <w:bCs/>
                <w:color w:val="FF0000"/>
                <w:kern w:val="24"/>
                <w:sz w:val="24"/>
                <w:szCs w:val="24"/>
                <w:lang w:eastAsia="fr-FR"/>
              </w:rPr>
              <w:t>.</w:t>
            </w:r>
            <w:r>
              <w:rPr>
                <w:b/>
                <w:bCs/>
                <w:color w:val="FF0000"/>
                <w:kern w:val="24"/>
                <w:sz w:val="24"/>
                <w:szCs w:val="24"/>
                <w:lang w:eastAsia="fr-FR"/>
              </w:rPr>
              <w:t>379</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70CAB58" w14:textId="04D24606" w:rsidR="0033687D" w:rsidRPr="006122A2" w:rsidRDefault="00122AD7" w:rsidP="0033687D">
            <w:pPr>
              <w:suppressAutoHyphens w:val="0"/>
              <w:autoSpaceDN/>
              <w:spacing w:after="0"/>
              <w:jc w:val="center"/>
              <w:textAlignment w:val="auto"/>
              <w:rPr>
                <w:rFonts w:ascii="Arial" w:eastAsia="Times New Roman" w:hAnsi="Arial" w:cs="Arial"/>
                <w:color w:val="FF0000"/>
                <w:sz w:val="36"/>
                <w:szCs w:val="36"/>
                <w:lang w:eastAsia="fr-FR"/>
              </w:rPr>
            </w:pPr>
            <w:r>
              <w:rPr>
                <w:b/>
                <w:bCs/>
                <w:color w:val="FF0000"/>
                <w:kern w:val="24"/>
                <w:sz w:val="24"/>
                <w:szCs w:val="24"/>
                <w:lang w:eastAsia="fr-FR"/>
              </w:rPr>
              <w:t>81</w:t>
            </w:r>
            <w:r w:rsidR="0033687D" w:rsidRPr="006122A2">
              <w:rPr>
                <w:b/>
                <w:bCs/>
                <w:color w:val="FF0000"/>
                <w:kern w:val="24"/>
                <w:sz w:val="24"/>
                <w:szCs w:val="24"/>
                <w:lang w:eastAsia="fr-FR"/>
              </w:rPr>
              <w:t>,</w:t>
            </w:r>
            <w:r>
              <w:rPr>
                <w:b/>
                <w:bCs/>
                <w:color w:val="FF0000"/>
                <w:kern w:val="24"/>
                <w:sz w:val="24"/>
                <w:szCs w:val="24"/>
                <w:lang w:eastAsia="fr-FR"/>
              </w:rPr>
              <w:t>54</w:t>
            </w:r>
            <w:r w:rsidR="0033687D" w:rsidRPr="006122A2">
              <w:rPr>
                <w:b/>
                <w:bCs/>
                <w:color w:val="FF0000"/>
                <w:kern w:val="24"/>
                <w:sz w:val="24"/>
                <w:szCs w:val="24"/>
                <w:lang w:eastAsia="fr-FR"/>
              </w:rPr>
              <w:t xml:space="preserve"> %</w:t>
            </w:r>
          </w:p>
        </w:tc>
      </w:tr>
    </w:tbl>
    <w:p w14:paraId="7AE7207F" w14:textId="77777777" w:rsidR="00523CA3" w:rsidRDefault="00523CA3" w:rsidP="00523CA3">
      <w:pPr>
        <w:suppressAutoHyphens w:val="0"/>
        <w:autoSpaceDN/>
        <w:spacing w:before="154" w:after="0" w:line="240" w:lineRule="auto"/>
        <w:textAlignment w:val="auto"/>
        <w:rPr>
          <w:rFonts w:asciiTheme="minorHAnsi" w:eastAsiaTheme="minorEastAsia" w:cstheme="minorBidi"/>
          <w:color w:val="000000" w:themeColor="text1"/>
          <w:kern w:val="24"/>
          <w:sz w:val="24"/>
          <w:szCs w:val="24"/>
          <w:lang w:eastAsia="fr-FR"/>
        </w:rPr>
      </w:pPr>
    </w:p>
    <w:p w14:paraId="5C78153C" w14:textId="77777777" w:rsidR="00523CA3" w:rsidRDefault="00523CA3" w:rsidP="008A35C7">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523CA3">
        <w:rPr>
          <w:rFonts w:asciiTheme="minorHAnsi" w:eastAsiaTheme="minorEastAsia" w:cstheme="minorBidi"/>
          <w:color w:val="000000" w:themeColor="text1"/>
          <w:kern w:val="24"/>
          <w:sz w:val="24"/>
          <w:szCs w:val="24"/>
          <w:lang w:eastAsia="fr-FR"/>
        </w:rPr>
        <w:t>-En 6 mois, les dépenses globales ont consommé 82 % du budget annuel prévisionnel.</w:t>
      </w:r>
    </w:p>
    <w:p w14:paraId="71EA94C6" w14:textId="77777777" w:rsidR="00523CA3" w:rsidRDefault="00523CA3" w:rsidP="008A35C7">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523CA3">
        <w:rPr>
          <w:rFonts w:asciiTheme="minorHAnsi" w:eastAsiaTheme="minorEastAsia" w:cstheme="minorBidi"/>
          <w:color w:val="000000" w:themeColor="text1"/>
          <w:kern w:val="24"/>
          <w:sz w:val="24"/>
          <w:szCs w:val="24"/>
          <w:lang w:eastAsia="fr-FR"/>
        </w:rPr>
        <w:t>-Les dépassements ont concerné essentiellement :</w:t>
      </w:r>
    </w:p>
    <w:p w14:paraId="2BB15E17" w14:textId="77777777" w:rsidR="00523CA3" w:rsidRDefault="00523CA3" w:rsidP="008A35C7">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523CA3">
        <w:rPr>
          <w:rFonts w:asciiTheme="minorHAnsi" w:eastAsiaTheme="minorEastAsia" w:cstheme="minorBidi"/>
          <w:color w:val="000000" w:themeColor="text1"/>
          <w:kern w:val="24"/>
          <w:sz w:val="24"/>
          <w:szCs w:val="24"/>
          <w:lang w:eastAsia="fr-FR"/>
        </w:rPr>
        <w:t xml:space="preserve">   *les travaux d’entretien (200 % du budget annuel en 6</w:t>
      </w:r>
      <w:r>
        <w:rPr>
          <w:rFonts w:asciiTheme="minorHAnsi" w:eastAsiaTheme="minorEastAsia" w:cstheme="minorBidi"/>
          <w:color w:val="000000" w:themeColor="text1"/>
          <w:kern w:val="24"/>
          <w:sz w:val="24"/>
          <w:szCs w:val="24"/>
          <w:lang w:eastAsia="fr-FR"/>
        </w:rPr>
        <w:t xml:space="preserve"> </w:t>
      </w:r>
      <w:r w:rsidRPr="00523CA3">
        <w:rPr>
          <w:rFonts w:asciiTheme="minorHAnsi" w:eastAsiaTheme="minorEastAsia" w:cstheme="minorBidi"/>
          <w:color w:val="000000" w:themeColor="text1"/>
          <w:kern w:val="24"/>
          <w:sz w:val="24"/>
          <w:szCs w:val="24"/>
          <w:lang w:eastAsia="fr-FR"/>
        </w:rPr>
        <w:t xml:space="preserve">mois) en raison des actions menées avant la </w:t>
      </w:r>
    </w:p>
    <w:p w14:paraId="2DBEB27E" w14:textId="55395187" w:rsidR="00523CA3" w:rsidRDefault="00523CA3" w:rsidP="008A35C7">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     </w:t>
      </w:r>
      <w:proofErr w:type="gramStart"/>
      <w:r w:rsidRPr="00523CA3">
        <w:rPr>
          <w:rFonts w:asciiTheme="minorHAnsi" w:eastAsiaTheme="minorEastAsia" w:cstheme="minorBidi"/>
          <w:color w:val="000000" w:themeColor="text1"/>
          <w:kern w:val="24"/>
          <w:sz w:val="24"/>
          <w:szCs w:val="24"/>
          <w:lang w:eastAsia="fr-FR"/>
        </w:rPr>
        <w:t>saison</w:t>
      </w:r>
      <w:proofErr w:type="gramEnd"/>
      <w:r w:rsidRPr="00523CA3">
        <w:rPr>
          <w:rFonts w:asciiTheme="minorHAnsi" w:eastAsiaTheme="minorEastAsia" w:cstheme="minorBidi"/>
          <w:color w:val="000000" w:themeColor="text1"/>
          <w:kern w:val="24"/>
          <w:sz w:val="24"/>
          <w:szCs w:val="24"/>
          <w:lang w:eastAsia="fr-FR"/>
        </w:rPr>
        <w:t xml:space="preserve"> estivale ;</w:t>
      </w:r>
    </w:p>
    <w:p w14:paraId="083DB52F" w14:textId="77777777" w:rsidR="00523CA3" w:rsidRDefault="00523CA3" w:rsidP="008A35C7">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523CA3">
        <w:rPr>
          <w:rFonts w:asciiTheme="minorHAnsi" w:eastAsiaTheme="minorEastAsia" w:cstheme="minorBidi"/>
          <w:color w:val="000000" w:themeColor="text1"/>
          <w:kern w:val="24"/>
          <w:sz w:val="24"/>
          <w:szCs w:val="24"/>
          <w:lang w:eastAsia="fr-FR"/>
        </w:rPr>
        <w:t xml:space="preserve">   *L’accélération de la réalisation des investissements (147 % du</w:t>
      </w:r>
      <w:r>
        <w:rPr>
          <w:rFonts w:asciiTheme="minorHAnsi" w:eastAsiaTheme="minorEastAsia" w:cstheme="minorBidi"/>
          <w:color w:val="000000" w:themeColor="text1"/>
          <w:kern w:val="24"/>
          <w:sz w:val="24"/>
          <w:szCs w:val="24"/>
          <w:lang w:eastAsia="fr-FR"/>
        </w:rPr>
        <w:t xml:space="preserve"> </w:t>
      </w:r>
      <w:r w:rsidRPr="00523CA3">
        <w:rPr>
          <w:rFonts w:asciiTheme="minorHAnsi" w:eastAsiaTheme="minorEastAsia" w:cstheme="minorBidi"/>
          <w:color w:val="000000" w:themeColor="text1"/>
          <w:kern w:val="24"/>
          <w:sz w:val="24"/>
          <w:szCs w:val="24"/>
          <w:lang w:eastAsia="fr-FR"/>
        </w:rPr>
        <w:t xml:space="preserve">budget annuel en 6 mois) avec </w:t>
      </w:r>
    </w:p>
    <w:p w14:paraId="3F262AD8" w14:textId="77777777" w:rsidR="00523CA3" w:rsidRDefault="00523CA3" w:rsidP="008A35C7">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     </w:t>
      </w:r>
      <w:proofErr w:type="gramStart"/>
      <w:r w:rsidRPr="00523CA3">
        <w:rPr>
          <w:rFonts w:asciiTheme="minorHAnsi" w:eastAsiaTheme="minorEastAsia" w:cstheme="minorBidi"/>
          <w:color w:val="000000" w:themeColor="text1"/>
          <w:kern w:val="24"/>
          <w:sz w:val="24"/>
          <w:szCs w:val="24"/>
          <w:lang w:eastAsia="fr-FR"/>
        </w:rPr>
        <w:t>notamment</w:t>
      </w:r>
      <w:proofErr w:type="gramEnd"/>
      <w:r w:rsidRPr="00523CA3">
        <w:rPr>
          <w:rFonts w:asciiTheme="minorHAnsi" w:eastAsiaTheme="minorEastAsia" w:cstheme="minorBidi"/>
          <w:color w:val="000000" w:themeColor="text1"/>
          <w:kern w:val="24"/>
          <w:sz w:val="24"/>
          <w:szCs w:val="24"/>
          <w:lang w:eastAsia="fr-FR"/>
        </w:rPr>
        <w:t xml:space="preserve"> la construction du</w:t>
      </w:r>
      <w:r>
        <w:rPr>
          <w:rFonts w:asciiTheme="minorHAnsi" w:eastAsiaTheme="minorEastAsia" w:cstheme="minorBidi"/>
          <w:color w:val="000000" w:themeColor="text1"/>
          <w:kern w:val="24"/>
          <w:sz w:val="24"/>
          <w:szCs w:val="24"/>
          <w:lang w:eastAsia="fr-FR"/>
        </w:rPr>
        <w:t xml:space="preserve"> </w:t>
      </w:r>
      <w:r w:rsidRPr="00523CA3">
        <w:rPr>
          <w:rFonts w:asciiTheme="minorHAnsi" w:eastAsiaTheme="minorEastAsia" w:cstheme="minorBidi"/>
          <w:color w:val="000000" w:themeColor="text1"/>
          <w:kern w:val="24"/>
          <w:sz w:val="24"/>
          <w:szCs w:val="24"/>
          <w:lang w:eastAsia="fr-FR"/>
        </w:rPr>
        <w:t xml:space="preserve">terrain de </w:t>
      </w:r>
      <w:proofErr w:type="spellStart"/>
      <w:r w:rsidRPr="00523CA3">
        <w:rPr>
          <w:rFonts w:asciiTheme="minorHAnsi" w:eastAsiaTheme="minorEastAsia" w:cstheme="minorBidi"/>
          <w:color w:val="000000" w:themeColor="text1"/>
          <w:kern w:val="24"/>
          <w:sz w:val="24"/>
          <w:szCs w:val="24"/>
          <w:lang w:eastAsia="fr-FR"/>
        </w:rPr>
        <w:t>padel</w:t>
      </w:r>
      <w:proofErr w:type="spellEnd"/>
      <w:r w:rsidRPr="00523CA3">
        <w:rPr>
          <w:rFonts w:asciiTheme="minorHAnsi" w:eastAsiaTheme="minorEastAsia" w:cstheme="minorBidi"/>
          <w:color w:val="000000" w:themeColor="text1"/>
          <w:kern w:val="24"/>
          <w:sz w:val="24"/>
          <w:szCs w:val="24"/>
          <w:lang w:eastAsia="fr-FR"/>
        </w:rPr>
        <w:t>, le gazonnage du terrain de mini foot, l’achat</w:t>
      </w:r>
      <w:r>
        <w:rPr>
          <w:rFonts w:asciiTheme="minorHAnsi" w:eastAsiaTheme="minorEastAsia" w:cstheme="minorBidi"/>
          <w:color w:val="000000" w:themeColor="text1"/>
          <w:kern w:val="24"/>
          <w:sz w:val="24"/>
          <w:szCs w:val="24"/>
          <w:lang w:eastAsia="fr-FR"/>
        </w:rPr>
        <w:t xml:space="preserve"> </w:t>
      </w:r>
      <w:r w:rsidRPr="00523CA3">
        <w:rPr>
          <w:rFonts w:asciiTheme="minorHAnsi" w:eastAsiaTheme="minorEastAsia" w:cstheme="minorBidi"/>
          <w:color w:val="000000" w:themeColor="text1"/>
          <w:kern w:val="24"/>
          <w:sz w:val="24"/>
          <w:szCs w:val="24"/>
          <w:lang w:eastAsia="fr-FR"/>
        </w:rPr>
        <w:t xml:space="preserve">de </w:t>
      </w:r>
    </w:p>
    <w:p w14:paraId="17A7E0F8" w14:textId="4049B206" w:rsidR="00523CA3" w:rsidRPr="00523CA3" w:rsidRDefault="00523CA3" w:rsidP="008A35C7">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     </w:t>
      </w:r>
      <w:proofErr w:type="gramStart"/>
      <w:r w:rsidRPr="00523CA3">
        <w:rPr>
          <w:rFonts w:asciiTheme="minorHAnsi" w:eastAsiaTheme="minorEastAsia" w:cstheme="minorBidi"/>
          <w:color w:val="000000" w:themeColor="text1"/>
          <w:kern w:val="24"/>
          <w:sz w:val="24"/>
          <w:szCs w:val="24"/>
          <w:lang w:eastAsia="fr-FR"/>
        </w:rPr>
        <w:t>nouveaux</w:t>
      </w:r>
      <w:proofErr w:type="gramEnd"/>
      <w:r w:rsidRPr="00523CA3">
        <w:rPr>
          <w:rFonts w:asciiTheme="minorHAnsi" w:eastAsiaTheme="minorEastAsia" w:cstheme="minorBidi"/>
          <w:color w:val="000000" w:themeColor="text1"/>
          <w:kern w:val="24"/>
          <w:sz w:val="24"/>
          <w:szCs w:val="24"/>
          <w:lang w:eastAsia="fr-FR"/>
        </w:rPr>
        <w:t xml:space="preserve"> jeux pour enfants, la construction du chalet…</w:t>
      </w:r>
    </w:p>
    <w:p w14:paraId="0654FCDE" w14:textId="77777777" w:rsidR="00F24638" w:rsidRDefault="00F24638" w:rsidP="00F24638">
      <w:pPr>
        <w:spacing w:after="0"/>
        <w:jc w:val="both"/>
        <w:rPr>
          <w:rFonts w:asciiTheme="minorHAnsi" w:eastAsiaTheme="minorEastAsia" w:cstheme="minorBidi"/>
          <w:color w:val="000000" w:themeColor="text1"/>
          <w:kern w:val="24"/>
          <w:sz w:val="24"/>
          <w:szCs w:val="24"/>
          <w:lang w:eastAsia="fr-FR"/>
        </w:rPr>
      </w:pPr>
    </w:p>
    <w:p w14:paraId="05757930" w14:textId="6182C620" w:rsidR="00F24638" w:rsidRDefault="00F24638" w:rsidP="00F24638">
      <w:pPr>
        <w:spacing w:after="0"/>
        <w:jc w:val="both"/>
        <w:rPr>
          <w:u w:val="single"/>
        </w:rPr>
      </w:pPr>
      <w:r>
        <w:rPr>
          <w:u w:val="single"/>
        </w:rPr>
        <w:t>IV-Les investissements réalisés entre 2019 et 202</w:t>
      </w:r>
      <w:r w:rsidR="00B4285B">
        <w:rPr>
          <w:u w:val="single"/>
        </w:rPr>
        <w:t>5</w:t>
      </w:r>
      <w:r w:rsidR="00FE72D0">
        <w:rPr>
          <w:u w:val="single"/>
        </w:rPr>
        <w:t xml:space="preserve"> </w:t>
      </w:r>
      <w:r>
        <w:rPr>
          <w:u w:val="single"/>
        </w:rPr>
        <w:t>(1</w:t>
      </w:r>
      <w:r w:rsidRPr="003A2A98">
        <w:rPr>
          <w:u w:val="single"/>
          <w:vertAlign w:val="superscript"/>
        </w:rPr>
        <w:t>ier</w:t>
      </w:r>
      <w:r>
        <w:rPr>
          <w:u w:val="single"/>
        </w:rPr>
        <w:t xml:space="preserve"> semestre)</w:t>
      </w:r>
    </w:p>
    <w:tbl>
      <w:tblPr>
        <w:tblW w:w="11199" w:type="dxa"/>
        <w:tblInd w:w="-577" w:type="dxa"/>
        <w:tblLayout w:type="fixed"/>
        <w:tblCellMar>
          <w:left w:w="0" w:type="dxa"/>
          <w:right w:w="0" w:type="dxa"/>
        </w:tblCellMar>
        <w:tblLook w:val="0420" w:firstRow="1" w:lastRow="0" w:firstColumn="0" w:lastColumn="0" w:noHBand="0" w:noVBand="1"/>
      </w:tblPr>
      <w:tblGrid>
        <w:gridCol w:w="1985"/>
        <w:gridCol w:w="1134"/>
        <w:gridCol w:w="1134"/>
        <w:gridCol w:w="1134"/>
        <w:gridCol w:w="1134"/>
        <w:gridCol w:w="1134"/>
        <w:gridCol w:w="1134"/>
        <w:gridCol w:w="1134"/>
        <w:gridCol w:w="1276"/>
      </w:tblGrid>
      <w:tr w:rsidR="00E0127D" w:rsidRPr="00850C2E" w14:paraId="6302B39A" w14:textId="77777777" w:rsidTr="00E0127D">
        <w:trPr>
          <w:trHeight w:val="616"/>
        </w:trPr>
        <w:tc>
          <w:tcPr>
            <w:tcW w:w="19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0385EE0" w14:textId="77777777" w:rsidR="00E0127D" w:rsidRPr="00850C2E" w:rsidRDefault="00E0127D" w:rsidP="00850C2E">
            <w:pPr>
              <w:suppressAutoHyphens w:val="0"/>
              <w:autoSpaceDN/>
              <w:spacing w:after="0" w:line="240" w:lineRule="auto"/>
              <w:textAlignment w:val="auto"/>
              <w:rPr>
                <w:rFonts w:ascii="Times New Roman" w:eastAsia="Times New Roman" w:hAnsi="Times New Roman"/>
                <w:sz w:val="24"/>
                <w:szCs w:val="24"/>
                <w:lang w:eastAsia="fr-FR"/>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D9C7FFB"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b/>
                <w:bCs/>
                <w:color w:val="FFFFFF" w:themeColor="light1"/>
                <w:kern w:val="24"/>
                <w:sz w:val="24"/>
                <w:szCs w:val="24"/>
                <w:lang w:eastAsia="fr-FR"/>
              </w:rPr>
              <w:t>2019</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7E69A65"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b/>
                <w:bCs/>
                <w:color w:val="FFFFFF" w:themeColor="light1"/>
                <w:kern w:val="24"/>
                <w:sz w:val="24"/>
                <w:szCs w:val="24"/>
                <w:lang w:eastAsia="fr-FR"/>
              </w:rPr>
              <w:t>2020</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4BE0935"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b/>
                <w:bCs/>
                <w:color w:val="FFFFFF" w:themeColor="light1"/>
                <w:kern w:val="24"/>
                <w:sz w:val="24"/>
                <w:szCs w:val="24"/>
                <w:lang w:eastAsia="fr-FR"/>
              </w:rPr>
              <w:t>2021</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973FB09"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b/>
                <w:bCs/>
                <w:color w:val="FFFFFF" w:themeColor="light1"/>
                <w:kern w:val="24"/>
                <w:sz w:val="24"/>
                <w:szCs w:val="24"/>
                <w:lang w:eastAsia="fr-FR"/>
              </w:rPr>
              <w:t xml:space="preserve">2022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1727EBB"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b/>
                <w:bCs/>
                <w:color w:val="FFFFFF" w:themeColor="light1"/>
                <w:kern w:val="24"/>
                <w:sz w:val="24"/>
                <w:szCs w:val="24"/>
                <w:lang w:eastAsia="fr-FR"/>
              </w:rPr>
              <w:t xml:space="preserve">2023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074AC71" w14:textId="461412E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b/>
                <w:bCs/>
                <w:color w:val="FFFFFF" w:themeColor="light1"/>
                <w:kern w:val="24"/>
                <w:sz w:val="24"/>
                <w:szCs w:val="24"/>
                <w:lang w:eastAsia="fr-FR"/>
              </w:rPr>
              <w:t xml:space="preserve">2024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Pr>
          <w:p w14:paraId="7C66AF2F" w14:textId="77777777" w:rsidR="00E0127D" w:rsidRDefault="00E0127D" w:rsidP="00850C2E">
            <w:pPr>
              <w:suppressAutoHyphens w:val="0"/>
              <w:autoSpaceDN/>
              <w:spacing w:after="0" w:line="240" w:lineRule="auto"/>
              <w:jc w:val="center"/>
              <w:textAlignment w:val="auto"/>
              <w:rPr>
                <w:rFonts w:eastAsia="Times New Roman" w:cs="Calibri"/>
                <w:b/>
                <w:bCs/>
                <w:color w:val="FFFFFF" w:themeColor="light1"/>
                <w:kern w:val="24"/>
                <w:sz w:val="24"/>
                <w:szCs w:val="24"/>
                <w:lang w:eastAsia="fr-FR"/>
              </w:rPr>
            </w:pPr>
            <w:r>
              <w:rPr>
                <w:rFonts w:eastAsia="Times New Roman" w:cs="Calibri"/>
                <w:b/>
                <w:bCs/>
                <w:color w:val="FFFFFF" w:themeColor="light1"/>
                <w:kern w:val="24"/>
                <w:sz w:val="24"/>
                <w:szCs w:val="24"/>
                <w:lang w:eastAsia="fr-FR"/>
              </w:rPr>
              <w:t>2025</w:t>
            </w:r>
          </w:p>
          <w:p w14:paraId="78A9A535" w14:textId="018B20E9" w:rsidR="00E0127D" w:rsidRPr="00850C2E" w:rsidRDefault="00E0127D" w:rsidP="00850C2E">
            <w:pPr>
              <w:suppressAutoHyphens w:val="0"/>
              <w:autoSpaceDN/>
              <w:spacing w:after="0" w:line="240" w:lineRule="auto"/>
              <w:jc w:val="center"/>
              <w:textAlignment w:val="auto"/>
              <w:rPr>
                <w:rFonts w:eastAsia="Times New Roman" w:cs="Calibri"/>
                <w:b/>
                <w:bCs/>
                <w:color w:val="FFFFFF" w:themeColor="light1"/>
                <w:kern w:val="24"/>
                <w:sz w:val="24"/>
                <w:szCs w:val="24"/>
                <w:lang w:eastAsia="fr-FR"/>
              </w:rPr>
            </w:pPr>
            <w:r>
              <w:rPr>
                <w:rFonts w:eastAsia="Times New Roman" w:cs="Calibri"/>
                <w:b/>
                <w:bCs/>
                <w:color w:val="FFFFFF" w:themeColor="light1"/>
                <w:kern w:val="24"/>
                <w:sz w:val="24"/>
                <w:szCs w:val="24"/>
                <w:lang w:eastAsia="fr-FR"/>
              </w:rPr>
              <w:t>1</w:t>
            </w:r>
            <w:r w:rsidRPr="00E0127D">
              <w:rPr>
                <w:rFonts w:eastAsia="Times New Roman" w:cs="Calibri"/>
                <w:b/>
                <w:bCs/>
                <w:color w:val="FFFFFF" w:themeColor="light1"/>
                <w:kern w:val="24"/>
                <w:sz w:val="24"/>
                <w:szCs w:val="24"/>
                <w:vertAlign w:val="superscript"/>
                <w:lang w:eastAsia="fr-FR"/>
              </w:rPr>
              <w:t>ier</w:t>
            </w:r>
            <w:r>
              <w:rPr>
                <w:rFonts w:eastAsia="Times New Roman" w:cs="Calibri"/>
                <w:b/>
                <w:bCs/>
                <w:color w:val="FFFFFF" w:themeColor="light1"/>
                <w:kern w:val="24"/>
                <w:sz w:val="24"/>
                <w:szCs w:val="24"/>
                <w:lang w:eastAsia="fr-FR"/>
              </w:rPr>
              <w:t xml:space="preserve"> S</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7084318" w14:textId="15CD1BA1"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b/>
                <w:bCs/>
                <w:color w:val="FFFFFF" w:themeColor="light1"/>
                <w:kern w:val="24"/>
                <w:sz w:val="24"/>
                <w:szCs w:val="24"/>
                <w:lang w:eastAsia="fr-FR"/>
              </w:rPr>
              <w:t>TOTAL</w:t>
            </w:r>
          </w:p>
        </w:tc>
      </w:tr>
      <w:tr w:rsidR="00E0127D" w:rsidRPr="00850C2E" w14:paraId="47978F3A" w14:textId="77777777" w:rsidTr="00E0127D">
        <w:trPr>
          <w:trHeight w:val="360"/>
        </w:trPr>
        <w:tc>
          <w:tcPr>
            <w:tcW w:w="19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B10A83" w14:textId="77777777"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sidRPr="00850C2E">
              <w:rPr>
                <w:rFonts w:eastAsia="Times New Roman" w:cs="Calibri"/>
                <w:b/>
                <w:bCs/>
                <w:color w:val="000000" w:themeColor="dark1"/>
                <w:kern w:val="24"/>
                <w:sz w:val="24"/>
                <w:szCs w:val="24"/>
                <w:lang w:eastAsia="fr-FR"/>
              </w:rPr>
              <w:t>Club du Hameau</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7ED2F31"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91.998</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13817FD"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361.066</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FCE654"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94.347</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41CFECF"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51.451</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768056B" w14:textId="2C86B731"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33.323   </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CA4B8E2" w14:textId="45FA982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w:t>
            </w:r>
            <w:r w:rsidR="00EF1CEA">
              <w:rPr>
                <w:rFonts w:eastAsia="Times New Roman" w:cs="Calibri"/>
                <w:color w:val="000000" w:themeColor="dark1"/>
                <w:kern w:val="24"/>
                <w:sz w:val="24"/>
                <w:szCs w:val="24"/>
                <w:lang w:eastAsia="fr-FR"/>
              </w:rPr>
              <w:t>200.416</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Pr>
          <w:p w14:paraId="25DF4487" w14:textId="1FF8DC55" w:rsidR="00E0127D" w:rsidRPr="00EF1CEA" w:rsidRDefault="00EF1CEA"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808.319</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65575DD" w14:textId="3A110C04"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1.640.920</w:t>
            </w:r>
          </w:p>
        </w:tc>
      </w:tr>
      <w:tr w:rsidR="00E0127D" w:rsidRPr="00850C2E" w14:paraId="0ACDE7CB" w14:textId="77777777" w:rsidTr="00E0127D">
        <w:trPr>
          <w:trHeight w:val="582"/>
        </w:trPr>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C5E8C4C" w14:textId="6697176C"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proofErr w:type="spellStart"/>
            <w:r w:rsidRPr="00850C2E">
              <w:rPr>
                <w:rFonts w:eastAsia="Times New Roman" w:cs="Calibri"/>
                <w:b/>
                <w:bCs/>
                <w:color w:val="000000" w:themeColor="dark1"/>
                <w:kern w:val="24"/>
                <w:sz w:val="24"/>
                <w:szCs w:val="24"/>
                <w:lang w:eastAsia="fr-FR"/>
              </w:rPr>
              <w:t>Rénova</w:t>
            </w:r>
            <w:r>
              <w:rPr>
                <w:rFonts w:eastAsia="Times New Roman" w:cs="Calibri"/>
                <w:b/>
                <w:bCs/>
                <w:color w:val="000000" w:themeColor="dark1"/>
                <w:kern w:val="24"/>
                <w:sz w:val="24"/>
                <w:szCs w:val="24"/>
                <w:lang w:eastAsia="fr-FR"/>
              </w:rPr>
              <w:t>.</w:t>
            </w:r>
            <w:r w:rsidRPr="00850C2E">
              <w:rPr>
                <w:rFonts w:eastAsia="Times New Roman" w:cs="Calibri"/>
                <w:b/>
                <w:bCs/>
                <w:color w:val="000000" w:themeColor="dark1"/>
                <w:kern w:val="24"/>
                <w:sz w:val="24"/>
                <w:szCs w:val="24"/>
                <w:lang w:eastAsia="fr-FR"/>
              </w:rPr>
              <w:t>trottoirs</w:t>
            </w:r>
            <w:r>
              <w:rPr>
                <w:rFonts w:eastAsia="Times New Roman" w:cs="Calibri"/>
                <w:b/>
                <w:bCs/>
                <w:color w:val="000000" w:themeColor="dark1"/>
                <w:kern w:val="24"/>
                <w:sz w:val="24"/>
                <w:szCs w:val="24"/>
                <w:lang w:eastAsia="fr-FR"/>
              </w:rPr>
              <w:t>parkings</w:t>
            </w:r>
            <w:proofErr w:type="spellEnd"/>
            <w:r>
              <w:rPr>
                <w:rFonts w:eastAsia="Times New Roman" w:cs="Calibri"/>
                <w:b/>
                <w:bCs/>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390C7C"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1A0D8D3"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2AAE028"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135.469</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0663FA3"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203.943</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DA439A3" w14:textId="0E8BF31A" w:rsidR="00E0127D" w:rsidRPr="00A058DD" w:rsidRDefault="00A058DD" w:rsidP="00A058DD">
            <w:pPr>
              <w:suppressAutoHyphens w:val="0"/>
              <w:autoSpaceDN/>
              <w:spacing w:after="0" w:line="240" w:lineRule="auto"/>
              <w:textAlignment w:val="auto"/>
              <w:rPr>
                <w:rFonts w:asciiTheme="minorHAnsi" w:eastAsia="Times New Roman" w:hAnsiTheme="minorHAnsi" w:cstheme="minorHAnsi"/>
                <w:sz w:val="24"/>
                <w:szCs w:val="24"/>
                <w:lang w:eastAsia="fr-FR"/>
              </w:rPr>
            </w:pPr>
            <w:r w:rsidRPr="00A058DD">
              <w:rPr>
                <w:rFonts w:asciiTheme="minorHAnsi" w:eastAsia="Times New Roman" w:hAnsiTheme="minorHAnsi" w:cstheme="minorHAnsi"/>
                <w:sz w:val="24"/>
                <w:szCs w:val="24"/>
                <w:lang w:eastAsia="fr-FR"/>
              </w:rPr>
              <w:t>119.018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04411DC" w14:textId="02F9D8B0" w:rsidR="00E0127D" w:rsidRPr="00850C2E" w:rsidRDefault="00EF1CEA" w:rsidP="00850C2E">
            <w:pPr>
              <w:suppressAutoHyphens w:val="0"/>
              <w:autoSpaceDN/>
              <w:spacing w:after="0" w:line="240" w:lineRule="auto"/>
              <w:jc w:val="center"/>
              <w:textAlignment w:val="auto"/>
              <w:rPr>
                <w:rFonts w:ascii="Arial" w:eastAsia="Times New Roman" w:hAnsi="Arial" w:cs="Arial"/>
                <w:sz w:val="36"/>
                <w:szCs w:val="36"/>
                <w:lang w:eastAsia="fr-FR"/>
              </w:rPr>
            </w:pPr>
            <w:r>
              <w:rPr>
                <w:rFonts w:eastAsia="Times New Roman" w:cs="Calibri"/>
                <w:color w:val="000000" w:themeColor="dark1"/>
                <w:kern w:val="24"/>
                <w:sz w:val="24"/>
                <w:szCs w:val="24"/>
                <w:lang w:eastAsia="fr-FR"/>
              </w:rPr>
              <w:t>52.748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Pr>
          <w:p w14:paraId="2C9CF86C" w14:textId="25443CF6" w:rsidR="00E0127D" w:rsidRPr="00EF1CEA" w:rsidRDefault="00EF1CEA"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23.945</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E6DF145" w14:textId="241878E3"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535.123</w:t>
            </w:r>
          </w:p>
        </w:tc>
      </w:tr>
      <w:tr w:rsidR="00E0127D" w:rsidRPr="00850C2E" w14:paraId="59FB184E" w14:textId="77777777" w:rsidTr="00E0127D">
        <w:trPr>
          <w:trHeight w:val="356"/>
        </w:trPr>
        <w:tc>
          <w:tcPr>
            <w:tcW w:w="19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4216D0" w14:textId="77777777"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sidRPr="00850C2E">
              <w:rPr>
                <w:rFonts w:eastAsia="Times New Roman" w:cs="Calibri"/>
                <w:b/>
                <w:bCs/>
                <w:color w:val="000000" w:themeColor="dark1"/>
                <w:kern w:val="24"/>
                <w:sz w:val="24"/>
                <w:szCs w:val="24"/>
                <w:lang w:eastAsia="fr-FR"/>
              </w:rPr>
              <w:t>Mur de clôture</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71E8A7"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EF72642"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312.027</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A8398C8"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588EC3A"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0DB300E" w14:textId="5D376A61"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29.491</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CF71C3" w14:textId="274CA623" w:rsidR="00E0127D" w:rsidRPr="00EF1CEA" w:rsidRDefault="00EF1CEA"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sidRPr="00EF1CEA">
              <w:rPr>
                <w:rFonts w:asciiTheme="minorHAnsi" w:eastAsia="Times New Roman" w:hAnsiTheme="minorHAnsi" w:cstheme="minorHAnsi"/>
                <w:sz w:val="24"/>
                <w:szCs w:val="24"/>
                <w:lang w:eastAsia="fr-FR"/>
              </w:rPr>
              <w:t>3.250</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Pr>
          <w:p w14:paraId="338E3281" w14:textId="5AA50338" w:rsidR="00E0127D" w:rsidRPr="00EF1CEA" w:rsidRDefault="00EF1CEA"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47.113</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84C162A" w14:textId="4C9CF402"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391.881</w:t>
            </w:r>
          </w:p>
        </w:tc>
      </w:tr>
      <w:tr w:rsidR="00E0127D" w:rsidRPr="00850C2E" w14:paraId="74C54B6C" w14:textId="77777777" w:rsidTr="00E0127D">
        <w:trPr>
          <w:trHeight w:val="316"/>
        </w:trPr>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E05A61" w14:textId="11EEFCC2"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sidRPr="00850C2E">
              <w:rPr>
                <w:rFonts w:eastAsia="Times New Roman" w:cs="Calibri"/>
                <w:b/>
                <w:bCs/>
                <w:color w:val="000000" w:themeColor="dark1"/>
                <w:kern w:val="24"/>
                <w:sz w:val="24"/>
                <w:szCs w:val="24"/>
                <w:lang w:eastAsia="fr-FR"/>
              </w:rPr>
              <w:t>Eclairage</w:t>
            </w:r>
            <w:r w:rsidR="00E168D0">
              <w:rPr>
                <w:rFonts w:eastAsia="Times New Roman" w:cs="Calibri"/>
                <w:b/>
                <w:bCs/>
                <w:color w:val="000000" w:themeColor="dark1"/>
                <w:kern w:val="24"/>
                <w:sz w:val="24"/>
                <w:szCs w:val="24"/>
                <w:lang w:eastAsia="fr-FR"/>
              </w:rPr>
              <w:t>/</w:t>
            </w:r>
            <w:r w:rsidR="00EB7A8F">
              <w:rPr>
                <w:rFonts w:eastAsia="Times New Roman" w:cs="Calibri"/>
                <w:b/>
                <w:bCs/>
                <w:color w:val="000000" w:themeColor="dark1"/>
                <w:kern w:val="24"/>
                <w:sz w:val="24"/>
                <w:szCs w:val="24"/>
                <w:lang w:eastAsia="fr-FR"/>
              </w:rPr>
              <w:t>voies</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9F80040"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A2E55E5"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EA1DFF9"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31A2CA0"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246.549</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E2EAF71" w14:textId="4707703B"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41.902</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0D8088" w14:textId="15EE70EE"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w:t>
            </w:r>
            <w:r w:rsidR="00EF1CEA">
              <w:rPr>
                <w:rFonts w:eastAsia="Times New Roman" w:cs="Calibri"/>
                <w:color w:val="000000" w:themeColor="dark1"/>
                <w:kern w:val="24"/>
                <w:sz w:val="24"/>
                <w:szCs w:val="24"/>
                <w:lang w:eastAsia="fr-FR"/>
              </w:rPr>
              <w:t>13.283</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Pr>
          <w:p w14:paraId="7D3515EA" w14:textId="07796CCA" w:rsidR="00E0127D" w:rsidRPr="00EF1CEA" w:rsidRDefault="00EF1CEA"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108AC42" w14:textId="31DD1E01"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301.734</w:t>
            </w:r>
          </w:p>
        </w:tc>
      </w:tr>
      <w:tr w:rsidR="00E0127D" w:rsidRPr="00850C2E" w14:paraId="150E93B6" w14:textId="77777777" w:rsidTr="00E0127D">
        <w:trPr>
          <w:trHeight w:val="394"/>
        </w:trPr>
        <w:tc>
          <w:tcPr>
            <w:tcW w:w="19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FEB5A5B" w14:textId="00F34B97"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Pr>
                <w:rFonts w:eastAsia="Times New Roman" w:cs="Calibri"/>
                <w:b/>
                <w:bCs/>
                <w:color w:val="000000" w:themeColor="dark1"/>
                <w:kern w:val="24"/>
                <w:sz w:val="24"/>
                <w:szCs w:val="24"/>
                <w:lang w:eastAsia="fr-FR"/>
              </w:rPr>
              <w:t>E</w:t>
            </w:r>
            <w:r w:rsidRPr="00850C2E">
              <w:rPr>
                <w:rFonts w:eastAsia="Times New Roman" w:cs="Calibri"/>
                <w:b/>
                <w:bCs/>
                <w:color w:val="000000" w:themeColor="dark1"/>
                <w:kern w:val="24"/>
                <w:sz w:val="24"/>
                <w:szCs w:val="24"/>
                <w:lang w:eastAsia="fr-FR"/>
              </w:rPr>
              <w:t>spaces verts</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F63319"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A12F7FD"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C05757"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8.125</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E36173"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130.825</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B1E3F22" w14:textId="71EA03C8" w:rsidR="00E0127D" w:rsidRPr="00850C2E" w:rsidRDefault="00A058DD" w:rsidP="00850C2E">
            <w:pPr>
              <w:suppressAutoHyphens w:val="0"/>
              <w:autoSpaceDN/>
              <w:spacing w:after="0" w:line="240" w:lineRule="auto"/>
              <w:jc w:val="center"/>
              <w:textAlignment w:val="auto"/>
              <w:rPr>
                <w:rFonts w:ascii="Arial" w:eastAsia="Times New Roman" w:hAnsi="Arial" w:cs="Arial"/>
                <w:sz w:val="36"/>
                <w:szCs w:val="36"/>
                <w:lang w:eastAsia="fr-FR"/>
              </w:rPr>
            </w:pPr>
            <w:r>
              <w:rPr>
                <w:rFonts w:eastAsia="Times New Roman" w:cs="Calibri"/>
                <w:color w:val="000000" w:themeColor="dark1"/>
                <w:kern w:val="24"/>
                <w:sz w:val="24"/>
                <w:szCs w:val="24"/>
                <w:lang w:eastAsia="fr-FR"/>
              </w:rPr>
              <w:t>56.365</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68EAB2" w14:textId="69024004" w:rsidR="00E0127D" w:rsidRPr="00850C2E" w:rsidRDefault="00EF1CEA" w:rsidP="00850C2E">
            <w:pPr>
              <w:suppressAutoHyphens w:val="0"/>
              <w:autoSpaceDN/>
              <w:spacing w:after="0" w:line="240" w:lineRule="auto"/>
              <w:jc w:val="center"/>
              <w:textAlignment w:val="auto"/>
              <w:rPr>
                <w:rFonts w:ascii="Arial" w:eastAsia="Times New Roman" w:hAnsi="Arial" w:cs="Arial"/>
                <w:sz w:val="36"/>
                <w:szCs w:val="36"/>
                <w:lang w:eastAsia="fr-FR"/>
              </w:rPr>
            </w:pPr>
            <w:r>
              <w:rPr>
                <w:rFonts w:eastAsia="Times New Roman" w:cs="Calibri"/>
                <w:color w:val="000000" w:themeColor="dark1"/>
                <w:kern w:val="24"/>
                <w:sz w:val="24"/>
                <w:szCs w:val="24"/>
                <w:lang w:eastAsia="fr-FR"/>
              </w:rPr>
              <w:t>158.897</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Pr>
          <w:p w14:paraId="4509785A" w14:textId="4E0788EA" w:rsidR="00E0127D" w:rsidRPr="00EF1CEA" w:rsidRDefault="00EF1CEA"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9.668</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E008582" w14:textId="6FC0BDE9"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363.880</w:t>
            </w:r>
          </w:p>
        </w:tc>
      </w:tr>
      <w:tr w:rsidR="00E0127D" w:rsidRPr="00850C2E" w14:paraId="243B5C4F" w14:textId="77777777" w:rsidTr="00E0127D">
        <w:trPr>
          <w:trHeight w:val="260"/>
        </w:trPr>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13B2602" w14:textId="30837C57" w:rsidR="00E0127D" w:rsidRPr="00F1350D" w:rsidRDefault="00E0127D" w:rsidP="00850C2E">
            <w:pPr>
              <w:suppressAutoHyphens w:val="0"/>
              <w:autoSpaceDN/>
              <w:spacing w:after="0" w:line="240" w:lineRule="auto"/>
              <w:textAlignment w:val="auto"/>
              <w:rPr>
                <w:rFonts w:eastAsia="Times New Roman" w:cs="Calibri"/>
                <w:b/>
                <w:bCs/>
                <w:color w:val="000000" w:themeColor="dark1"/>
                <w:kern w:val="24"/>
                <w:sz w:val="24"/>
                <w:szCs w:val="24"/>
                <w:lang w:eastAsia="fr-FR"/>
              </w:rPr>
            </w:pPr>
            <w:proofErr w:type="spellStart"/>
            <w:r>
              <w:rPr>
                <w:rFonts w:eastAsia="Times New Roman" w:cs="Calibri"/>
                <w:b/>
                <w:bCs/>
                <w:color w:val="000000" w:themeColor="dark1"/>
                <w:kern w:val="24"/>
                <w:sz w:val="24"/>
                <w:szCs w:val="24"/>
                <w:lang w:eastAsia="fr-FR"/>
              </w:rPr>
              <w:t>Vidéosurv</w:t>
            </w:r>
            <w:r w:rsidR="00EB7A8F">
              <w:rPr>
                <w:rFonts w:eastAsia="Times New Roman" w:cs="Calibri"/>
                <w:b/>
                <w:bCs/>
                <w:color w:val="000000" w:themeColor="dark1"/>
                <w:kern w:val="24"/>
                <w:sz w:val="24"/>
                <w:szCs w:val="24"/>
                <w:lang w:eastAsia="fr-FR"/>
              </w:rPr>
              <w:t>eillan</w:t>
            </w:r>
            <w:proofErr w:type="spellEnd"/>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2E0041"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56.368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0CC9C2C"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49026AB"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202.945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282A11"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4E28DA5" w14:textId="78FA7AB6"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Pr>
                <w:rFonts w:eastAsia="Times New Roman" w:cs="Calibri"/>
                <w:color w:val="000000" w:themeColor="dark1"/>
                <w:kern w:val="24"/>
                <w:sz w:val="24"/>
                <w:szCs w:val="24"/>
                <w:lang w:eastAsia="fr-FR"/>
              </w:rPr>
              <w:t>1</w:t>
            </w:r>
            <w:r w:rsidRPr="00850C2E">
              <w:rPr>
                <w:rFonts w:eastAsia="Times New Roman" w:cs="Calibri"/>
                <w:color w:val="000000" w:themeColor="dark1"/>
                <w:kern w:val="24"/>
                <w:sz w:val="24"/>
                <w:szCs w:val="24"/>
                <w:lang w:eastAsia="fr-FR"/>
              </w:rPr>
              <w:t>4.020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260A0A7" w14:textId="36D502C9"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w:t>
            </w:r>
            <w:r w:rsidR="00EF1CEA">
              <w:rPr>
                <w:rFonts w:eastAsia="Times New Roman" w:cs="Calibri"/>
                <w:color w:val="000000" w:themeColor="dark1"/>
                <w:kern w:val="24"/>
                <w:sz w:val="24"/>
                <w:szCs w:val="24"/>
                <w:lang w:eastAsia="fr-FR"/>
              </w:rPr>
              <w:t>29.694</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Pr>
          <w:p w14:paraId="15E2966E" w14:textId="04632C03" w:rsidR="00E0127D" w:rsidRPr="00EF1CEA" w:rsidRDefault="00EF1CEA"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22.908</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FFFD280" w14:textId="4FCEE437"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325.935</w:t>
            </w:r>
          </w:p>
        </w:tc>
      </w:tr>
      <w:tr w:rsidR="00E0127D" w:rsidRPr="00850C2E" w14:paraId="1A8F0052" w14:textId="77777777" w:rsidTr="00E0127D">
        <w:tc>
          <w:tcPr>
            <w:tcW w:w="19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510B15" w14:textId="77777777"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sidRPr="00850C2E">
              <w:rPr>
                <w:rFonts w:eastAsia="Times New Roman" w:cs="Calibri"/>
                <w:b/>
                <w:bCs/>
                <w:color w:val="000000" w:themeColor="dark1"/>
                <w:kern w:val="24"/>
                <w:sz w:val="24"/>
                <w:szCs w:val="24"/>
                <w:lang w:eastAsia="fr-FR"/>
              </w:rPr>
              <w:t>Canal paysager</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422E9F1"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A7576B3"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7579B0E"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19.926</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6E41C64"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14.762</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821D390" w14:textId="6302664A"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188</w:t>
            </w:r>
            <w:r>
              <w:rPr>
                <w:rFonts w:eastAsia="Times New Roman" w:cs="Calibri"/>
                <w:color w:val="000000" w:themeColor="dark1"/>
                <w:kern w:val="24"/>
                <w:sz w:val="24"/>
                <w:szCs w:val="24"/>
                <w:lang w:eastAsia="fr-FR"/>
              </w:rPr>
              <w:t>.</w:t>
            </w:r>
            <w:r w:rsidRPr="00850C2E">
              <w:rPr>
                <w:rFonts w:eastAsia="Times New Roman" w:cs="Calibri"/>
                <w:color w:val="000000" w:themeColor="dark1"/>
                <w:kern w:val="24"/>
                <w:sz w:val="24"/>
                <w:szCs w:val="24"/>
                <w:lang w:eastAsia="fr-FR"/>
              </w:rPr>
              <w:t>563</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4BE0DBC" w14:textId="6255F418"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w:t>
            </w:r>
            <w:r w:rsidR="00EF1CEA">
              <w:rPr>
                <w:rFonts w:eastAsia="Times New Roman" w:cs="Calibri"/>
                <w:color w:val="000000" w:themeColor="dark1"/>
                <w:kern w:val="24"/>
                <w:sz w:val="24"/>
                <w:szCs w:val="24"/>
                <w:lang w:eastAsia="fr-FR"/>
              </w:rPr>
              <w:t>9.700</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Pr>
          <w:p w14:paraId="2A210154" w14:textId="62699A3F" w:rsidR="00E0127D" w:rsidRPr="00EF1CEA" w:rsidRDefault="0067208C"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6.520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A21B7A5" w14:textId="510BFDE2"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239.471</w:t>
            </w:r>
          </w:p>
        </w:tc>
      </w:tr>
      <w:tr w:rsidR="00E0127D" w:rsidRPr="00850C2E" w14:paraId="4EA22494" w14:textId="77777777" w:rsidTr="00E0127D">
        <w:trPr>
          <w:trHeight w:val="453"/>
        </w:trPr>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B0C1949" w14:textId="3684E3B8"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sidRPr="00850C2E">
              <w:rPr>
                <w:rFonts w:eastAsia="Times New Roman" w:cs="Calibri"/>
                <w:b/>
                <w:bCs/>
                <w:color w:val="000000" w:themeColor="dark1"/>
                <w:kern w:val="24"/>
                <w:sz w:val="24"/>
                <w:szCs w:val="24"/>
                <w:lang w:eastAsia="fr-FR"/>
              </w:rPr>
              <w:t>Matériel</w:t>
            </w:r>
            <w:r>
              <w:rPr>
                <w:rFonts w:eastAsia="Times New Roman" w:cs="Calibri"/>
                <w:b/>
                <w:bCs/>
                <w:color w:val="000000" w:themeColor="dark1"/>
                <w:kern w:val="24"/>
                <w:sz w:val="24"/>
                <w:szCs w:val="24"/>
                <w:lang w:eastAsia="fr-FR"/>
              </w:rPr>
              <w:t>, m</w:t>
            </w:r>
            <w:r w:rsidRPr="00850C2E">
              <w:rPr>
                <w:rFonts w:eastAsia="Times New Roman" w:cs="Calibri"/>
                <w:b/>
                <w:bCs/>
                <w:color w:val="000000" w:themeColor="dark1"/>
                <w:kern w:val="24"/>
                <w:sz w:val="24"/>
                <w:szCs w:val="24"/>
                <w:lang w:eastAsia="fr-FR"/>
              </w:rPr>
              <w:t>obil</w:t>
            </w:r>
            <w:r>
              <w:rPr>
                <w:rFonts w:eastAsia="Times New Roman" w:cs="Calibri"/>
                <w:b/>
                <w:bCs/>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A32FB02"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22.725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0D44E60"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BCF79C3"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102.096</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17F1338"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48.203</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3111BF7"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 xml:space="preserve"> 10.271</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26ABDA8" w14:textId="01419103" w:rsidR="00E0127D" w:rsidRPr="00850C2E" w:rsidRDefault="00EF1CEA" w:rsidP="00850C2E">
            <w:pPr>
              <w:suppressAutoHyphens w:val="0"/>
              <w:autoSpaceDN/>
              <w:spacing w:after="0" w:line="240" w:lineRule="auto"/>
              <w:jc w:val="center"/>
              <w:textAlignment w:val="auto"/>
              <w:rPr>
                <w:rFonts w:ascii="Arial" w:eastAsia="Times New Roman" w:hAnsi="Arial" w:cs="Arial"/>
                <w:sz w:val="36"/>
                <w:szCs w:val="36"/>
                <w:lang w:eastAsia="fr-FR"/>
              </w:rPr>
            </w:pPr>
            <w:r>
              <w:rPr>
                <w:rFonts w:eastAsia="Times New Roman" w:cs="Calibri"/>
                <w:color w:val="000000" w:themeColor="dark1"/>
                <w:kern w:val="24"/>
                <w:sz w:val="24"/>
                <w:szCs w:val="24"/>
                <w:lang w:eastAsia="fr-FR"/>
              </w:rPr>
              <w:t>85.558</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Pr>
          <w:p w14:paraId="684348E3" w14:textId="56C01B93" w:rsidR="00E0127D" w:rsidRPr="00EF1CEA" w:rsidRDefault="0067208C"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55.816</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3FA9139" w14:textId="08886590"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324.669</w:t>
            </w:r>
          </w:p>
        </w:tc>
      </w:tr>
      <w:tr w:rsidR="00E0127D" w:rsidRPr="00850C2E" w14:paraId="65D92785" w14:textId="77777777" w:rsidTr="00E0127D">
        <w:trPr>
          <w:trHeight w:val="334"/>
        </w:trPr>
        <w:tc>
          <w:tcPr>
            <w:tcW w:w="19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D622FB0" w14:textId="77777777"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sidRPr="00850C2E">
              <w:rPr>
                <w:rFonts w:eastAsia="Times New Roman" w:cs="Calibri"/>
                <w:b/>
                <w:bCs/>
                <w:color w:val="000000" w:themeColor="dark1"/>
                <w:kern w:val="24"/>
                <w:sz w:val="24"/>
                <w:szCs w:val="24"/>
                <w:lang w:eastAsia="fr-FR"/>
              </w:rPr>
              <w:t>Divers</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ACC3851"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47.990</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7998346"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1.600</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74DD40C"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44.547</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FCC8C00" w14:textId="77777777"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27.241</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523CC52" w14:textId="5563C89A" w:rsidR="00E0127D" w:rsidRPr="00850C2E" w:rsidRDefault="00E0127D" w:rsidP="00850C2E">
            <w:pPr>
              <w:suppressAutoHyphens w:val="0"/>
              <w:autoSpaceDN/>
              <w:spacing w:after="0" w:line="240" w:lineRule="auto"/>
              <w:jc w:val="center"/>
              <w:textAlignment w:val="auto"/>
              <w:rPr>
                <w:rFonts w:ascii="Arial" w:eastAsia="Times New Roman" w:hAnsi="Arial" w:cs="Arial"/>
                <w:sz w:val="36"/>
                <w:szCs w:val="36"/>
                <w:lang w:eastAsia="fr-FR"/>
              </w:rPr>
            </w:pPr>
            <w:r w:rsidRPr="00850C2E">
              <w:rPr>
                <w:rFonts w:eastAsia="Times New Roman" w:cs="Calibri"/>
                <w:color w:val="000000" w:themeColor="dark1"/>
                <w:kern w:val="24"/>
                <w:sz w:val="24"/>
                <w:szCs w:val="24"/>
                <w:lang w:eastAsia="fr-FR"/>
              </w:rPr>
              <w:t>1</w:t>
            </w:r>
            <w:r w:rsidR="00A058DD">
              <w:rPr>
                <w:rFonts w:eastAsia="Times New Roman" w:cs="Calibri"/>
                <w:color w:val="000000" w:themeColor="dark1"/>
                <w:kern w:val="24"/>
                <w:sz w:val="24"/>
                <w:szCs w:val="24"/>
                <w:lang w:eastAsia="fr-FR"/>
              </w:rPr>
              <w:t>2</w:t>
            </w:r>
            <w:r w:rsidRPr="00850C2E">
              <w:rPr>
                <w:rFonts w:eastAsia="Times New Roman" w:cs="Calibri"/>
                <w:color w:val="000000" w:themeColor="dark1"/>
                <w:kern w:val="24"/>
                <w:sz w:val="24"/>
                <w:szCs w:val="24"/>
                <w:lang w:eastAsia="fr-FR"/>
              </w:rPr>
              <w:t>.</w:t>
            </w:r>
            <w:r w:rsidR="00A058DD">
              <w:rPr>
                <w:rFonts w:eastAsia="Times New Roman" w:cs="Calibri"/>
                <w:color w:val="000000" w:themeColor="dark1"/>
                <w:kern w:val="24"/>
                <w:sz w:val="24"/>
                <w:szCs w:val="24"/>
                <w:lang w:eastAsia="fr-FR"/>
              </w:rPr>
              <w:t>313</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62240F" w14:textId="5F6EFEBD" w:rsidR="00E0127D" w:rsidRPr="00850C2E" w:rsidRDefault="00EF1CEA" w:rsidP="00850C2E">
            <w:pPr>
              <w:suppressAutoHyphens w:val="0"/>
              <w:autoSpaceDN/>
              <w:spacing w:after="0" w:line="240" w:lineRule="auto"/>
              <w:jc w:val="center"/>
              <w:textAlignment w:val="auto"/>
              <w:rPr>
                <w:rFonts w:ascii="Arial" w:eastAsia="Times New Roman" w:hAnsi="Arial" w:cs="Arial"/>
                <w:sz w:val="36"/>
                <w:szCs w:val="36"/>
                <w:lang w:eastAsia="fr-FR"/>
              </w:rPr>
            </w:pPr>
            <w:r>
              <w:rPr>
                <w:rFonts w:eastAsia="Times New Roman" w:cs="Calibri"/>
                <w:color w:val="000000" w:themeColor="dark1"/>
                <w:kern w:val="24"/>
                <w:sz w:val="24"/>
                <w:szCs w:val="24"/>
                <w:lang w:eastAsia="fr-FR"/>
              </w:rPr>
              <w:t>3.020</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Pr>
          <w:p w14:paraId="34338BCC" w14:textId="42034534" w:rsidR="00E0127D" w:rsidRPr="00EF1CEA" w:rsidRDefault="0067208C" w:rsidP="00850C2E">
            <w:pPr>
              <w:suppressAutoHyphens w:val="0"/>
              <w:autoSpaceDN/>
              <w:spacing w:after="0" w:line="240" w:lineRule="auto"/>
              <w:jc w:val="center"/>
              <w:textAlignment w:val="auto"/>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8.300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50E04C0" w14:textId="4ECCFF67"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324.669</w:t>
            </w:r>
          </w:p>
        </w:tc>
      </w:tr>
      <w:tr w:rsidR="00E0127D" w:rsidRPr="00850C2E" w14:paraId="25246DC2" w14:textId="77777777" w:rsidTr="00E0127D">
        <w:trPr>
          <w:trHeight w:val="384"/>
        </w:trPr>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6CDF720" w14:textId="77777777" w:rsidR="00E0127D" w:rsidRPr="00850C2E" w:rsidRDefault="00E0127D" w:rsidP="00850C2E">
            <w:pPr>
              <w:suppressAutoHyphens w:val="0"/>
              <w:autoSpaceDN/>
              <w:spacing w:after="0" w:line="240" w:lineRule="auto"/>
              <w:textAlignment w:val="auto"/>
              <w:rPr>
                <w:rFonts w:ascii="Arial" w:eastAsia="Times New Roman" w:hAnsi="Arial" w:cs="Arial"/>
                <w:sz w:val="36"/>
                <w:szCs w:val="36"/>
                <w:lang w:eastAsia="fr-FR"/>
              </w:rPr>
            </w:pPr>
            <w:r w:rsidRPr="00850C2E">
              <w:rPr>
                <w:rFonts w:eastAsia="Times New Roman" w:cs="Calibri"/>
                <w:b/>
                <w:bCs/>
                <w:color w:val="000000" w:themeColor="dark1"/>
                <w:kern w:val="24"/>
                <w:sz w:val="24"/>
                <w:szCs w:val="24"/>
                <w:lang w:eastAsia="fr-FR"/>
              </w:rPr>
              <w:t>TOTAL</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68E705A" w14:textId="77777777" w:rsidR="00E0127D" w:rsidRPr="00EB7A8F" w:rsidRDefault="00E0127D" w:rsidP="00850C2E">
            <w:pPr>
              <w:suppressAutoHyphens w:val="0"/>
              <w:autoSpaceDN/>
              <w:spacing w:after="0" w:line="240" w:lineRule="auto"/>
              <w:jc w:val="center"/>
              <w:textAlignment w:val="auto"/>
              <w:rPr>
                <w:rFonts w:ascii="Arial" w:eastAsia="Times New Roman" w:hAnsi="Arial" w:cs="Arial"/>
                <w:color w:val="ED7D31" w:themeColor="accent2"/>
                <w:sz w:val="36"/>
                <w:szCs w:val="36"/>
                <w:lang w:eastAsia="fr-FR"/>
              </w:rPr>
            </w:pPr>
            <w:r w:rsidRPr="00EB7A8F">
              <w:rPr>
                <w:rFonts w:eastAsia="Times New Roman" w:cs="Calibri"/>
                <w:b/>
                <w:bCs/>
                <w:color w:val="ED7D31" w:themeColor="accent2"/>
                <w:kern w:val="24"/>
                <w:sz w:val="24"/>
                <w:szCs w:val="24"/>
                <w:lang w:eastAsia="fr-FR"/>
              </w:rPr>
              <w:t>219.081</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178EB7D" w14:textId="77777777" w:rsidR="00E0127D" w:rsidRPr="00EB7A8F" w:rsidRDefault="00E0127D" w:rsidP="00850C2E">
            <w:pPr>
              <w:suppressAutoHyphens w:val="0"/>
              <w:autoSpaceDN/>
              <w:spacing w:after="0" w:line="240" w:lineRule="auto"/>
              <w:jc w:val="center"/>
              <w:textAlignment w:val="auto"/>
              <w:rPr>
                <w:rFonts w:ascii="Arial" w:eastAsia="Times New Roman" w:hAnsi="Arial" w:cs="Arial"/>
                <w:color w:val="ED7D31" w:themeColor="accent2"/>
                <w:sz w:val="36"/>
                <w:szCs w:val="36"/>
                <w:lang w:eastAsia="fr-FR"/>
              </w:rPr>
            </w:pPr>
            <w:r w:rsidRPr="00EB7A8F">
              <w:rPr>
                <w:rFonts w:eastAsia="Times New Roman" w:cs="Calibri"/>
                <w:b/>
                <w:bCs/>
                <w:color w:val="ED7D31" w:themeColor="accent2"/>
                <w:kern w:val="24"/>
                <w:sz w:val="24"/>
                <w:szCs w:val="24"/>
                <w:lang w:eastAsia="fr-FR"/>
              </w:rPr>
              <w:t>674.693</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6EED620" w14:textId="77777777" w:rsidR="00E0127D" w:rsidRPr="00EB7A8F" w:rsidRDefault="00E0127D" w:rsidP="00850C2E">
            <w:pPr>
              <w:suppressAutoHyphens w:val="0"/>
              <w:autoSpaceDN/>
              <w:spacing w:after="0" w:line="240" w:lineRule="auto"/>
              <w:jc w:val="center"/>
              <w:textAlignment w:val="auto"/>
              <w:rPr>
                <w:rFonts w:ascii="Arial" w:eastAsia="Times New Roman" w:hAnsi="Arial" w:cs="Arial"/>
                <w:color w:val="ED7D31" w:themeColor="accent2"/>
                <w:sz w:val="36"/>
                <w:szCs w:val="36"/>
                <w:lang w:eastAsia="fr-FR"/>
              </w:rPr>
            </w:pPr>
            <w:r w:rsidRPr="00EB7A8F">
              <w:rPr>
                <w:rFonts w:eastAsia="Times New Roman" w:cs="Calibri"/>
                <w:b/>
                <w:bCs/>
                <w:color w:val="ED7D31" w:themeColor="accent2"/>
                <w:kern w:val="24"/>
                <w:sz w:val="24"/>
                <w:szCs w:val="24"/>
                <w:lang w:eastAsia="fr-FR"/>
              </w:rPr>
              <w:t>607.455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39980E8" w14:textId="77777777" w:rsidR="00E0127D" w:rsidRPr="00EB7A8F" w:rsidRDefault="00E0127D" w:rsidP="00850C2E">
            <w:pPr>
              <w:suppressAutoHyphens w:val="0"/>
              <w:autoSpaceDN/>
              <w:spacing w:after="0" w:line="240" w:lineRule="auto"/>
              <w:jc w:val="center"/>
              <w:textAlignment w:val="auto"/>
              <w:rPr>
                <w:rFonts w:ascii="Arial" w:eastAsia="Times New Roman" w:hAnsi="Arial" w:cs="Arial"/>
                <w:color w:val="ED7D31" w:themeColor="accent2"/>
                <w:sz w:val="36"/>
                <w:szCs w:val="36"/>
                <w:lang w:eastAsia="fr-FR"/>
              </w:rPr>
            </w:pPr>
            <w:r w:rsidRPr="00EB7A8F">
              <w:rPr>
                <w:rFonts w:eastAsia="Times New Roman" w:cs="Calibri"/>
                <w:b/>
                <w:bCs/>
                <w:color w:val="ED7D31" w:themeColor="accent2"/>
                <w:kern w:val="24"/>
                <w:sz w:val="24"/>
                <w:szCs w:val="24"/>
                <w:lang w:eastAsia="fr-FR"/>
              </w:rPr>
              <w:t>722.974</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2F34B13" w14:textId="12CF8B24" w:rsidR="00E0127D" w:rsidRPr="00EB7A8F" w:rsidRDefault="00A058DD" w:rsidP="00850C2E">
            <w:pPr>
              <w:suppressAutoHyphens w:val="0"/>
              <w:autoSpaceDN/>
              <w:spacing w:after="0" w:line="240" w:lineRule="auto"/>
              <w:jc w:val="center"/>
              <w:textAlignment w:val="auto"/>
              <w:rPr>
                <w:rFonts w:ascii="Arial" w:eastAsia="Times New Roman" w:hAnsi="Arial" w:cs="Arial"/>
                <w:color w:val="ED7D31" w:themeColor="accent2"/>
                <w:sz w:val="36"/>
                <w:szCs w:val="36"/>
                <w:lang w:eastAsia="fr-FR"/>
              </w:rPr>
            </w:pPr>
            <w:r w:rsidRPr="00EB7A8F">
              <w:rPr>
                <w:rFonts w:eastAsia="Times New Roman" w:cs="Calibri"/>
                <w:b/>
                <w:bCs/>
                <w:color w:val="ED7D31" w:themeColor="accent2"/>
                <w:kern w:val="24"/>
                <w:sz w:val="24"/>
                <w:szCs w:val="24"/>
                <w:lang w:eastAsia="fr-FR"/>
              </w:rPr>
              <w:t>505</w:t>
            </w:r>
            <w:r w:rsidR="00E0127D" w:rsidRPr="00EB7A8F">
              <w:rPr>
                <w:rFonts w:eastAsia="Times New Roman" w:cs="Calibri"/>
                <w:b/>
                <w:bCs/>
                <w:color w:val="ED7D31" w:themeColor="accent2"/>
                <w:kern w:val="24"/>
                <w:sz w:val="24"/>
                <w:szCs w:val="24"/>
                <w:lang w:eastAsia="fr-FR"/>
              </w:rPr>
              <w:t>.</w:t>
            </w:r>
            <w:r w:rsidRPr="00EB7A8F">
              <w:rPr>
                <w:rFonts w:eastAsia="Times New Roman" w:cs="Calibri"/>
                <w:b/>
                <w:bCs/>
                <w:color w:val="ED7D31" w:themeColor="accent2"/>
                <w:kern w:val="24"/>
                <w:sz w:val="24"/>
                <w:szCs w:val="24"/>
                <w:lang w:eastAsia="fr-FR"/>
              </w:rPr>
              <w:t>266</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A940F6A" w14:textId="66DFDDBB" w:rsidR="00E0127D" w:rsidRPr="00EB7A8F" w:rsidRDefault="00EF1CEA"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556.566</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Pr>
          <w:p w14:paraId="2A71C3A4" w14:textId="47CED5FD" w:rsidR="00E0127D" w:rsidRPr="00EB7A8F" w:rsidRDefault="0067208C" w:rsidP="00850C2E">
            <w:pPr>
              <w:suppressAutoHyphens w:val="0"/>
              <w:autoSpaceDN/>
              <w:spacing w:after="0" w:line="240" w:lineRule="auto"/>
              <w:jc w:val="center"/>
              <w:textAlignment w:val="auto"/>
              <w:rPr>
                <w:rFonts w:asciiTheme="minorHAnsi" w:eastAsia="Times New Roman" w:hAnsiTheme="minorHAnsi" w:cstheme="minorHAnsi"/>
                <w:b/>
                <w:bCs/>
                <w:color w:val="ED7D31" w:themeColor="accent2"/>
                <w:sz w:val="24"/>
                <w:szCs w:val="24"/>
                <w:lang w:eastAsia="fr-FR"/>
              </w:rPr>
            </w:pPr>
            <w:r w:rsidRPr="00EB7A8F">
              <w:rPr>
                <w:rFonts w:asciiTheme="minorHAnsi" w:eastAsia="Times New Roman" w:hAnsiTheme="minorHAnsi" w:cstheme="minorHAnsi"/>
                <w:b/>
                <w:bCs/>
                <w:color w:val="ED7D31" w:themeColor="accent2"/>
                <w:sz w:val="24"/>
                <w:szCs w:val="24"/>
                <w:lang w:eastAsia="fr-FR"/>
              </w:rPr>
              <w:t>982.589</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D20247C" w14:textId="3960CDB7" w:rsidR="00E0127D" w:rsidRPr="00EB7A8F" w:rsidRDefault="00EB7A8F" w:rsidP="00850C2E">
            <w:pPr>
              <w:suppressAutoHyphens w:val="0"/>
              <w:autoSpaceDN/>
              <w:spacing w:after="0" w:line="240" w:lineRule="auto"/>
              <w:jc w:val="center"/>
              <w:textAlignment w:val="auto"/>
              <w:rPr>
                <w:rFonts w:asciiTheme="minorHAnsi" w:eastAsia="Times New Roman" w:hAnsiTheme="minorHAnsi" w:cstheme="minorHAnsi"/>
                <w:b/>
                <w:bCs/>
                <w:sz w:val="24"/>
                <w:szCs w:val="24"/>
                <w:lang w:eastAsia="fr-FR"/>
              </w:rPr>
            </w:pPr>
            <w:r w:rsidRPr="00EB7A8F">
              <w:rPr>
                <w:rFonts w:asciiTheme="minorHAnsi" w:eastAsia="Times New Roman" w:hAnsiTheme="minorHAnsi" w:cstheme="minorHAnsi"/>
                <w:b/>
                <w:bCs/>
                <w:color w:val="EE0000"/>
                <w:sz w:val="24"/>
                <w:szCs w:val="24"/>
                <w:lang w:eastAsia="fr-FR"/>
              </w:rPr>
              <w:t>4.268.624</w:t>
            </w:r>
          </w:p>
        </w:tc>
      </w:tr>
    </w:tbl>
    <w:p w14:paraId="458C129F" w14:textId="0D0CF3A7" w:rsidR="00F24638" w:rsidRDefault="00F24638" w:rsidP="00F24638">
      <w:pPr>
        <w:spacing w:after="0"/>
        <w:jc w:val="both"/>
        <w:rPr>
          <w:rFonts w:asciiTheme="minorHAnsi" w:eastAsiaTheme="minorEastAsia" w:cstheme="minorBidi"/>
          <w:color w:val="000000" w:themeColor="text1"/>
          <w:kern w:val="24"/>
          <w:sz w:val="24"/>
          <w:szCs w:val="24"/>
          <w:lang w:eastAsia="fr-FR"/>
        </w:rPr>
      </w:pPr>
    </w:p>
    <w:p w14:paraId="71A22E7C" w14:textId="77777777" w:rsidR="00834C82" w:rsidRDefault="00834C82" w:rsidP="008644A7">
      <w:pPr>
        <w:suppressAutoHyphens w:val="0"/>
        <w:autoSpaceDN/>
        <w:spacing w:after="0" w:line="240" w:lineRule="auto"/>
        <w:jc w:val="both"/>
        <w:textAlignment w:val="auto"/>
        <w:rPr>
          <w:rFonts w:asciiTheme="minorHAnsi" w:eastAsiaTheme="minorEastAsia" w:cstheme="minorBidi"/>
          <w:color w:val="000000" w:themeColor="text1"/>
          <w:kern w:val="24"/>
          <w:sz w:val="24"/>
          <w:szCs w:val="24"/>
          <w:lang w:eastAsia="fr-FR"/>
        </w:rPr>
      </w:pPr>
      <w:r w:rsidRPr="00834C82">
        <w:rPr>
          <w:rFonts w:asciiTheme="minorHAnsi" w:eastAsiaTheme="minorEastAsia" w:cstheme="minorBidi"/>
          <w:color w:val="000000" w:themeColor="text1"/>
          <w:kern w:val="24"/>
          <w:sz w:val="24"/>
          <w:szCs w:val="24"/>
          <w:lang w:eastAsia="fr-FR"/>
        </w:rPr>
        <w:lastRenderedPageBreak/>
        <w:t xml:space="preserve">-En l’espace de 6 ans, un budget significatif de </w:t>
      </w:r>
      <w:r w:rsidRPr="008644A7">
        <w:rPr>
          <w:rFonts w:asciiTheme="minorHAnsi" w:eastAsiaTheme="minorEastAsia" w:cstheme="minorBidi"/>
          <w:b/>
          <w:bCs/>
          <w:color w:val="000000" w:themeColor="text1"/>
          <w:kern w:val="24"/>
          <w:sz w:val="24"/>
          <w:szCs w:val="24"/>
          <w:lang w:eastAsia="fr-FR"/>
        </w:rPr>
        <w:t xml:space="preserve">4.269.000 </w:t>
      </w:r>
      <w:proofErr w:type="spellStart"/>
      <w:r w:rsidRPr="008644A7">
        <w:rPr>
          <w:rFonts w:asciiTheme="minorHAnsi" w:eastAsiaTheme="minorEastAsia" w:cstheme="minorBidi"/>
          <w:b/>
          <w:bCs/>
          <w:color w:val="000000" w:themeColor="text1"/>
          <w:kern w:val="24"/>
          <w:sz w:val="24"/>
          <w:szCs w:val="24"/>
          <w:lang w:eastAsia="fr-FR"/>
        </w:rPr>
        <w:t>dh</w:t>
      </w:r>
      <w:proofErr w:type="spellEnd"/>
      <w:r w:rsidRPr="00834C82">
        <w:rPr>
          <w:rFonts w:asciiTheme="minorHAnsi" w:eastAsiaTheme="minorEastAsia" w:cstheme="minorBidi"/>
          <w:color w:val="000000" w:themeColor="text1"/>
          <w:kern w:val="24"/>
          <w:sz w:val="24"/>
          <w:szCs w:val="24"/>
          <w:lang w:eastAsia="fr-FR"/>
        </w:rPr>
        <w:t xml:space="preserve"> a été consacré aux investissements témoignant de notre engagement en faveur du bien-être collectif et de la valorisation de notre patrimoine.</w:t>
      </w:r>
    </w:p>
    <w:p w14:paraId="0BCE43D0" w14:textId="733FAB5B" w:rsidR="00834C82" w:rsidRPr="00834C82" w:rsidRDefault="00834C82" w:rsidP="008644A7">
      <w:pPr>
        <w:suppressAutoHyphens w:val="0"/>
        <w:autoSpaceDN/>
        <w:spacing w:after="0" w:line="240" w:lineRule="auto"/>
        <w:jc w:val="both"/>
        <w:textAlignment w:val="auto"/>
        <w:rPr>
          <w:rFonts w:asciiTheme="minorHAnsi" w:eastAsiaTheme="minorEastAsia" w:cstheme="minorBidi"/>
          <w:color w:val="000000" w:themeColor="text1"/>
          <w:kern w:val="24"/>
          <w:sz w:val="24"/>
          <w:szCs w:val="24"/>
          <w:lang w:eastAsia="fr-FR"/>
        </w:rPr>
      </w:pPr>
      <w:r w:rsidRPr="00834C82">
        <w:rPr>
          <w:rFonts w:asciiTheme="minorHAnsi" w:eastAsiaTheme="minorEastAsia" w:cstheme="minorBidi"/>
          <w:color w:val="000000" w:themeColor="text1"/>
          <w:kern w:val="24"/>
          <w:sz w:val="24"/>
          <w:szCs w:val="24"/>
          <w:lang w:eastAsia="fr-FR"/>
        </w:rPr>
        <w:t>-Près d</w:t>
      </w:r>
      <w:r w:rsidR="0094422F">
        <w:rPr>
          <w:rFonts w:asciiTheme="minorHAnsi" w:eastAsiaTheme="minorEastAsia" w:cstheme="minorBidi"/>
          <w:color w:val="000000" w:themeColor="text1"/>
          <w:kern w:val="24"/>
          <w:sz w:val="24"/>
          <w:szCs w:val="24"/>
          <w:lang w:eastAsia="fr-FR"/>
        </w:rPr>
        <w:t xml:space="preserve">u </w:t>
      </w:r>
      <w:r w:rsidR="0094422F" w:rsidRPr="008644A7">
        <w:rPr>
          <w:rFonts w:asciiTheme="minorHAnsi" w:eastAsiaTheme="minorEastAsia" w:cstheme="minorBidi"/>
          <w:b/>
          <w:bCs/>
          <w:color w:val="000000" w:themeColor="text1"/>
          <w:kern w:val="24"/>
          <w:sz w:val="24"/>
          <w:szCs w:val="24"/>
          <w:lang w:eastAsia="fr-FR"/>
        </w:rPr>
        <w:t>1/3</w:t>
      </w:r>
      <w:r w:rsidRPr="00834C82">
        <w:rPr>
          <w:rFonts w:asciiTheme="minorHAnsi" w:eastAsiaTheme="minorEastAsia" w:cstheme="minorBidi"/>
          <w:color w:val="000000" w:themeColor="text1"/>
          <w:kern w:val="24"/>
          <w:sz w:val="24"/>
          <w:szCs w:val="24"/>
          <w:lang w:eastAsia="fr-FR"/>
        </w:rPr>
        <w:t xml:space="preserve"> des cotisations perçues ont été dédiées à la modernisation des infrastructures et à l’amélioration de notre cadre de vie. </w:t>
      </w:r>
    </w:p>
    <w:p w14:paraId="5D6C77F9" w14:textId="030C385D" w:rsidR="00834C82" w:rsidRDefault="00834C82" w:rsidP="00834C82">
      <w:pPr>
        <w:spacing w:after="0"/>
        <w:jc w:val="both"/>
        <w:rPr>
          <w:rFonts w:asciiTheme="minorHAnsi" w:eastAsiaTheme="minorEastAsia" w:cstheme="minorBidi"/>
          <w:color w:val="000000" w:themeColor="text1"/>
          <w:kern w:val="24"/>
          <w:sz w:val="24"/>
          <w:szCs w:val="24"/>
          <w:lang w:eastAsia="fr-FR"/>
        </w:rPr>
      </w:pPr>
      <w:r w:rsidRPr="00834C82">
        <w:rPr>
          <w:rFonts w:asciiTheme="minorHAnsi" w:eastAsiaTheme="minorEastAsia" w:cstheme="minorBidi"/>
          <w:color w:val="000000" w:themeColor="text1"/>
          <w:kern w:val="24"/>
          <w:sz w:val="24"/>
          <w:szCs w:val="24"/>
          <w:lang w:eastAsia="fr-FR"/>
        </w:rPr>
        <w:t>-Ces investissements ont concerné notamment la rénovation des espaces communs (voirie, trottoirs, éclairage, parkings...), la construction d’un mur d’enceinte, l’installation d’un système de vidéosurveillance, l’aménagement de nouveaux espaces verts, l’équipement adéquat de nos agents, la création du Club du Hameau comprenant des terrains de sport, des jeux pour enfants, une buvette…</w:t>
      </w:r>
    </w:p>
    <w:p w14:paraId="26576B81" w14:textId="77777777" w:rsidR="0060278B" w:rsidRPr="0060278B" w:rsidRDefault="0060278B" w:rsidP="00F24638">
      <w:pPr>
        <w:spacing w:after="0"/>
        <w:jc w:val="both"/>
        <w:rPr>
          <w:rFonts w:asciiTheme="minorHAnsi" w:eastAsiaTheme="minorEastAsia" w:cstheme="minorBidi"/>
          <w:color w:val="000000" w:themeColor="text1"/>
          <w:kern w:val="24"/>
          <w:sz w:val="24"/>
          <w:szCs w:val="24"/>
          <w:u w:val="single"/>
          <w:lang w:eastAsia="fr-FR"/>
        </w:rPr>
      </w:pPr>
    </w:p>
    <w:p w14:paraId="77EB493D" w14:textId="438414D3" w:rsidR="00F24638" w:rsidRDefault="00F24638" w:rsidP="00F24638">
      <w:pPr>
        <w:spacing w:after="0"/>
        <w:jc w:val="both"/>
        <w:rPr>
          <w:rFonts w:asciiTheme="minorHAnsi" w:eastAsiaTheme="minorEastAsia" w:cstheme="minorBidi"/>
          <w:b/>
          <w:bCs/>
          <w:color w:val="000000" w:themeColor="text1"/>
          <w:kern w:val="24"/>
          <w:sz w:val="24"/>
          <w:szCs w:val="24"/>
          <w:u w:val="single"/>
          <w:lang w:eastAsia="fr-FR"/>
        </w:rPr>
      </w:pPr>
      <w:r w:rsidRPr="005D10AA">
        <w:rPr>
          <w:rFonts w:asciiTheme="minorHAnsi" w:eastAsiaTheme="minorEastAsia" w:cstheme="minorBidi"/>
          <w:b/>
          <w:bCs/>
          <w:color w:val="000000" w:themeColor="text1"/>
          <w:kern w:val="24"/>
          <w:sz w:val="24"/>
          <w:szCs w:val="24"/>
          <w:u w:val="single"/>
          <w:lang w:eastAsia="fr-FR"/>
        </w:rPr>
        <w:t>L</w:t>
      </w:r>
      <w:r w:rsidR="005D10AA" w:rsidRPr="005D10AA">
        <w:rPr>
          <w:rFonts w:asciiTheme="minorHAnsi" w:eastAsiaTheme="minorEastAsia" w:cstheme="minorBidi"/>
          <w:b/>
          <w:bCs/>
          <w:color w:val="000000" w:themeColor="text1"/>
          <w:kern w:val="24"/>
          <w:sz w:val="24"/>
          <w:szCs w:val="24"/>
          <w:u w:val="single"/>
          <w:lang w:eastAsia="fr-FR"/>
        </w:rPr>
        <w:t>E PROJET DE BUDGET 2026 ET SON FINACEMENT</w:t>
      </w:r>
      <w:r w:rsidRPr="005D10AA">
        <w:rPr>
          <w:rFonts w:asciiTheme="minorHAnsi" w:eastAsiaTheme="minorEastAsia" w:cstheme="minorBidi"/>
          <w:b/>
          <w:bCs/>
          <w:color w:val="000000" w:themeColor="text1"/>
          <w:kern w:val="24"/>
          <w:sz w:val="24"/>
          <w:szCs w:val="24"/>
          <w:u w:val="single"/>
          <w:lang w:eastAsia="fr-FR"/>
        </w:rPr>
        <w:t xml:space="preserve"> </w:t>
      </w:r>
    </w:p>
    <w:p w14:paraId="07AE4702" w14:textId="77777777" w:rsidR="005D10AA" w:rsidRPr="005D10AA" w:rsidRDefault="005D10AA" w:rsidP="00F24638">
      <w:pPr>
        <w:spacing w:after="0"/>
        <w:jc w:val="both"/>
        <w:rPr>
          <w:rFonts w:asciiTheme="minorHAnsi" w:eastAsiaTheme="minorEastAsia" w:cstheme="minorBidi"/>
          <w:color w:val="000000" w:themeColor="text1"/>
          <w:kern w:val="24"/>
          <w:sz w:val="24"/>
          <w:szCs w:val="24"/>
          <w:lang w:eastAsia="fr-FR"/>
        </w:rPr>
      </w:pPr>
    </w:p>
    <w:p w14:paraId="076EAE28" w14:textId="3A2A1F5B" w:rsidR="00902DC1" w:rsidRPr="00902DC1" w:rsidRDefault="0035500D" w:rsidP="00F2463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Le président a ensuite présenté le projet du </w:t>
      </w:r>
      <w:r w:rsidR="009C3DDC">
        <w:rPr>
          <w:rFonts w:asciiTheme="minorHAnsi" w:eastAsiaTheme="minorEastAsia" w:cstheme="minorBidi"/>
          <w:color w:val="000000" w:themeColor="text1"/>
          <w:kern w:val="24"/>
          <w:sz w:val="24"/>
          <w:szCs w:val="24"/>
          <w:lang w:eastAsia="fr-FR"/>
        </w:rPr>
        <w:t>Budget 202</w:t>
      </w:r>
      <w:r>
        <w:rPr>
          <w:rFonts w:asciiTheme="minorHAnsi" w:eastAsiaTheme="minorEastAsia" w:cstheme="minorBidi"/>
          <w:color w:val="000000" w:themeColor="text1"/>
          <w:kern w:val="24"/>
          <w:sz w:val="24"/>
          <w:szCs w:val="24"/>
          <w:lang w:eastAsia="fr-FR"/>
        </w:rPr>
        <w:t>6 établi dans un souci de renforcer la</w:t>
      </w:r>
      <w:r w:rsidR="009C3DDC">
        <w:rPr>
          <w:rFonts w:asciiTheme="minorHAnsi" w:eastAsiaTheme="minorEastAsia" w:cstheme="minorBidi"/>
          <w:color w:val="000000" w:themeColor="text1"/>
          <w:kern w:val="24"/>
          <w:sz w:val="24"/>
          <w:szCs w:val="24"/>
          <w:lang w:eastAsia="fr-FR"/>
        </w:rPr>
        <w:t xml:space="preserve"> bonne dynamique de transformation de notre résidence</w:t>
      </w:r>
      <w:r>
        <w:rPr>
          <w:rFonts w:asciiTheme="minorHAnsi" w:eastAsiaTheme="minorEastAsia" w:cstheme="minorBidi"/>
          <w:color w:val="000000" w:themeColor="text1"/>
          <w:kern w:val="24"/>
          <w:sz w:val="24"/>
          <w:szCs w:val="24"/>
          <w:lang w:eastAsia="fr-FR"/>
        </w:rPr>
        <w:t xml:space="preserve"> tout en faisant face aux dépenses de fonctionnement dont certaines ont connu une importante évolution</w:t>
      </w:r>
      <w:r w:rsidR="006B577B">
        <w:rPr>
          <w:rFonts w:asciiTheme="minorHAnsi" w:eastAsiaTheme="minorEastAsia" w:cstheme="minorBidi"/>
          <w:color w:val="000000" w:themeColor="text1"/>
          <w:kern w:val="24"/>
          <w:sz w:val="24"/>
          <w:szCs w:val="24"/>
          <w:lang w:eastAsia="fr-FR"/>
        </w:rPr>
        <w:t xml:space="preserve">. Le Bureau préconise le maintien d’une cotisation inchangée de </w:t>
      </w:r>
      <w:r w:rsidR="009C3DDC">
        <w:rPr>
          <w:rFonts w:asciiTheme="minorHAnsi" w:eastAsiaTheme="minorEastAsia" w:cstheme="minorBidi"/>
          <w:color w:val="000000" w:themeColor="text1"/>
          <w:kern w:val="24"/>
          <w:sz w:val="24"/>
          <w:szCs w:val="24"/>
          <w:lang w:eastAsia="fr-FR"/>
        </w:rPr>
        <w:t xml:space="preserve">8.500 </w:t>
      </w:r>
      <w:proofErr w:type="spellStart"/>
      <w:r w:rsidR="009C3DDC">
        <w:rPr>
          <w:rFonts w:asciiTheme="minorHAnsi" w:eastAsiaTheme="minorEastAsia" w:cstheme="minorBidi"/>
          <w:color w:val="000000" w:themeColor="text1"/>
          <w:kern w:val="24"/>
          <w:sz w:val="24"/>
          <w:szCs w:val="24"/>
          <w:lang w:eastAsia="fr-FR"/>
        </w:rPr>
        <w:t>dh</w:t>
      </w:r>
      <w:proofErr w:type="spellEnd"/>
      <w:r w:rsidR="009C3DDC">
        <w:rPr>
          <w:rFonts w:asciiTheme="minorHAnsi" w:eastAsiaTheme="minorEastAsia" w:cstheme="minorBidi"/>
          <w:color w:val="000000" w:themeColor="text1"/>
          <w:kern w:val="24"/>
          <w:sz w:val="24"/>
          <w:szCs w:val="24"/>
          <w:lang w:eastAsia="fr-FR"/>
        </w:rPr>
        <w:t xml:space="preserve"> par an et par villa pour </w:t>
      </w:r>
      <w:r w:rsidR="006B577B">
        <w:rPr>
          <w:rFonts w:asciiTheme="minorHAnsi" w:eastAsiaTheme="minorEastAsia" w:cstheme="minorBidi"/>
          <w:color w:val="000000" w:themeColor="text1"/>
          <w:kern w:val="24"/>
          <w:sz w:val="24"/>
          <w:szCs w:val="24"/>
          <w:lang w:eastAsia="fr-FR"/>
        </w:rPr>
        <w:t>assurer son financement</w:t>
      </w:r>
      <w:r w:rsidR="009C3DDC">
        <w:rPr>
          <w:rFonts w:asciiTheme="minorHAnsi" w:eastAsiaTheme="minorEastAsia" w:cstheme="minorBidi"/>
          <w:color w:val="000000" w:themeColor="text1"/>
          <w:kern w:val="24"/>
          <w:sz w:val="24"/>
          <w:szCs w:val="24"/>
          <w:lang w:eastAsia="fr-FR"/>
        </w:rPr>
        <w:t> :</w:t>
      </w:r>
    </w:p>
    <w:p w14:paraId="709FDA14" w14:textId="77777777" w:rsidR="004F142C" w:rsidRDefault="00F24638" w:rsidP="00F2463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 </w:t>
      </w:r>
    </w:p>
    <w:tbl>
      <w:tblPr>
        <w:tblW w:w="10196" w:type="dxa"/>
        <w:tblCellMar>
          <w:left w:w="0" w:type="dxa"/>
          <w:right w:w="0" w:type="dxa"/>
        </w:tblCellMar>
        <w:tblLook w:val="0420" w:firstRow="1" w:lastRow="0" w:firstColumn="0" w:lastColumn="0" w:noHBand="0" w:noVBand="1"/>
      </w:tblPr>
      <w:tblGrid>
        <w:gridCol w:w="6227"/>
        <w:gridCol w:w="284"/>
        <w:gridCol w:w="3685"/>
      </w:tblGrid>
      <w:tr w:rsidR="004F142C" w:rsidRPr="000E3CDE" w14:paraId="075681EC" w14:textId="77777777" w:rsidTr="00281D92">
        <w:trPr>
          <w:trHeight w:val="474"/>
        </w:trPr>
        <w:tc>
          <w:tcPr>
            <w:tcW w:w="62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F7E2ED9" w14:textId="77777777" w:rsidR="004F142C" w:rsidRPr="000E3CDE" w:rsidRDefault="004F142C" w:rsidP="005E3E1B">
            <w:pPr>
              <w:spacing w:after="0" w:line="240" w:lineRule="auto"/>
              <w:jc w:val="center"/>
              <w:rPr>
                <w:rFonts w:ascii="Arial" w:eastAsia="Times New Roman" w:hAnsi="Arial" w:cs="Arial"/>
                <w:sz w:val="36"/>
                <w:szCs w:val="36"/>
                <w:lang w:eastAsia="fr-FR"/>
              </w:rPr>
            </w:pPr>
            <w:r w:rsidRPr="000E3CDE">
              <w:rPr>
                <w:rFonts w:eastAsia="Times New Roman" w:cs="Calibri"/>
                <w:b/>
                <w:bCs/>
                <w:color w:val="000000" w:themeColor="text1"/>
                <w:kern w:val="24"/>
                <w:sz w:val="24"/>
                <w:szCs w:val="24"/>
                <w:lang w:eastAsia="fr-FR"/>
              </w:rPr>
              <w:t>DESIGNATION</w:t>
            </w:r>
          </w:p>
        </w:tc>
        <w:tc>
          <w:tcPr>
            <w:tcW w:w="3969"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6D7FECA" w14:textId="77777777" w:rsidR="004F142C" w:rsidRPr="000E3CDE" w:rsidRDefault="004F142C" w:rsidP="005E3E1B">
            <w:pPr>
              <w:spacing w:after="0" w:line="240" w:lineRule="auto"/>
              <w:jc w:val="center"/>
              <w:rPr>
                <w:rFonts w:ascii="Arial" w:eastAsia="Times New Roman" w:hAnsi="Arial" w:cs="Arial"/>
                <w:sz w:val="36"/>
                <w:szCs w:val="36"/>
                <w:lang w:eastAsia="fr-FR"/>
              </w:rPr>
            </w:pPr>
            <w:r w:rsidRPr="000E3CDE">
              <w:rPr>
                <w:rFonts w:eastAsia="Times New Roman" w:cs="Calibri"/>
                <w:b/>
                <w:bCs/>
                <w:color w:val="000000" w:themeColor="text1"/>
                <w:kern w:val="24"/>
                <w:sz w:val="24"/>
                <w:szCs w:val="24"/>
                <w:lang w:eastAsia="fr-FR"/>
              </w:rPr>
              <w:t>DEPENSES PREVUES</w:t>
            </w:r>
          </w:p>
        </w:tc>
      </w:tr>
      <w:tr w:rsidR="00761B20" w:rsidRPr="00761B20" w14:paraId="352F0A12" w14:textId="77777777" w:rsidTr="00281D92">
        <w:tblPrEx>
          <w:tblLook w:val="0600" w:firstRow="0" w:lastRow="0" w:firstColumn="0" w:lastColumn="0" w:noHBand="1" w:noVBand="1"/>
        </w:tblPrEx>
        <w:trPr>
          <w:trHeight w:val="532"/>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68AC634" w14:textId="77777777"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rFonts w:eastAsia="Times New Roman" w:cs="Calibri"/>
                <w:b/>
                <w:bCs/>
                <w:color w:val="000000" w:themeColor="dark1"/>
                <w:kern w:val="24"/>
                <w:sz w:val="24"/>
                <w:szCs w:val="24"/>
                <w:lang w:eastAsia="fr-FR"/>
              </w:rPr>
              <w:t>Frais du personnel</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4E2A05D" w14:textId="49003725" w:rsidR="00761B20" w:rsidRPr="00761B20" w:rsidRDefault="00761B20" w:rsidP="00761B20">
            <w:pPr>
              <w:suppressAutoHyphens w:val="0"/>
              <w:autoSpaceDN/>
              <w:spacing w:after="0"/>
              <w:jc w:val="center"/>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9</w:t>
            </w:r>
            <w:r w:rsidR="006B577B">
              <w:rPr>
                <w:b/>
                <w:bCs/>
                <w:color w:val="000000" w:themeColor="dark1"/>
                <w:kern w:val="24"/>
                <w:sz w:val="24"/>
                <w:szCs w:val="24"/>
                <w:lang w:eastAsia="fr-FR"/>
              </w:rPr>
              <w:t>8</w:t>
            </w:r>
            <w:r w:rsidRPr="00761B20">
              <w:rPr>
                <w:b/>
                <w:bCs/>
                <w:color w:val="000000" w:themeColor="dark1"/>
                <w:kern w:val="24"/>
                <w:sz w:val="24"/>
                <w:szCs w:val="24"/>
                <w:lang w:eastAsia="fr-FR"/>
              </w:rPr>
              <w:t>0.000</w:t>
            </w:r>
          </w:p>
        </w:tc>
      </w:tr>
      <w:tr w:rsidR="00761B20" w:rsidRPr="00761B20" w14:paraId="29907386" w14:textId="77777777" w:rsidTr="00281D92">
        <w:tblPrEx>
          <w:tblLook w:val="0600" w:firstRow="0" w:lastRow="0" w:firstColumn="0" w:lastColumn="0" w:noHBand="1" w:noVBand="1"/>
        </w:tblPrEx>
        <w:trPr>
          <w:trHeight w:val="384"/>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8A218CC" w14:textId="77777777"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rFonts w:eastAsia="Times New Roman" w:cs="Calibri"/>
                <w:b/>
                <w:bCs/>
                <w:color w:val="000000" w:themeColor="dark1"/>
                <w:kern w:val="24"/>
                <w:sz w:val="24"/>
                <w:szCs w:val="24"/>
                <w:lang w:eastAsia="fr-FR"/>
              </w:rPr>
              <w:t xml:space="preserve">Propreté et nettoyage                                                    </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D9E3628" w14:textId="3E4A143D" w:rsidR="00761B20" w:rsidRPr="00761B20" w:rsidRDefault="00761B20" w:rsidP="00761B20">
            <w:pPr>
              <w:suppressAutoHyphens w:val="0"/>
              <w:autoSpaceDN/>
              <w:spacing w:after="0"/>
              <w:jc w:val="center"/>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 xml:space="preserve">  </w:t>
            </w:r>
            <w:r w:rsidR="008644A7">
              <w:rPr>
                <w:b/>
                <w:bCs/>
                <w:color w:val="000000" w:themeColor="dark1"/>
                <w:kern w:val="24"/>
                <w:sz w:val="24"/>
                <w:szCs w:val="24"/>
                <w:lang w:eastAsia="fr-FR"/>
              </w:rPr>
              <w:t xml:space="preserve">  </w:t>
            </w:r>
            <w:r w:rsidR="006B577B">
              <w:rPr>
                <w:b/>
                <w:bCs/>
                <w:color w:val="000000" w:themeColor="dark1"/>
                <w:kern w:val="24"/>
                <w:sz w:val="24"/>
                <w:szCs w:val="24"/>
                <w:lang w:eastAsia="fr-FR"/>
              </w:rPr>
              <w:t>30</w:t>
            </w:r>
            <w:r w:rsidRPr="00761B20">
              <w:rPr>
                <w:b/>
                <w:bCs/>
                <w:color w:val="000000" w:themeColor="dark1"/>
                <w:kern w:val="24"/>
                <w:sz w:val="24"/>
                <w:szCs w:val="24"/>
                <w:lang w:eastAsia="fr-FR"/>
              </w:rPr>
              <w:t>.000</w:t>
            </w:r>
          </w:p>
        </w:tc>
      </w:tr>
      <w:tr w:rsidR="00761B20" w:rsidRPr="00761B20" w14:paraId="0972DBC1" w14:textId="77777777" w:rsidTr="00281D92">
        <w:tblPrEx>
          <w:tblLook w:val="0600" w:firstRow="0" w:lastRow="0" w:firstColumn="0" w:lastColumn="0" w:noHBand="1" w:noVBand="1"/>
        </w:tblPrEx>
        <w:trPr>
          <w:trHeight w:val="389"/>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5ACB11A" w14:textId="77777777"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rFonts w:eastAsia="Times New Roman" w:cs="Calibri"/>
                <w:b/>
                <w:bCs/>
                <w:color w:val="000000" w:themeColor="dark1"/>
                <w:kern w:val="24"/>
                <w:sz w:val="24"/>
                <w:szCs w:val="24"/>
                <w:lang w:eastAsia="fr-FR"/>
              </w:rPr>
              <w:t xml:space="preserve">Espace vert commun                               </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D12E89E" w14:textId="3420FAFA" w:rsidR="00761B20" w:rsidRPr="00761B20" w:rsidRDefault="00761B20" w:rsidP="00761B20">
            <w:pPr>
              <w:suppressAutoHyphens w:val="0"/>
              <w:autoSpaceDN/>
              <w:spacing w:after="0"/>
              <w:jc w:val="center"/>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 xml:space="preserve">  </w:t>
            </w:r>
            <w:r w:rsidR="006B577B">
              <w:rPr>
                <w:b/>
                <w:bCs/>
                <w:color w:val="000000" w:themeColor="dark1"/>
                <w:kern w:val="24"/>
                <w:sz w:val="24"/>
                <w:szCs w:val="24"/>
                <w:lang w:eastAsia="fr-FR"/>
              </w:rPr>
              <w:t>170</w:t>
            </w:r>
            <w:r w:rsidRPr="00761B20">
              <w:rPr>
                <w:b/>
                <w:bCs/>
                <w:color w:val="000000" w:themeColor="dark1"/>
                <w:kern w:val="24"/>
                <w:sz w:val="24"/>
                <w:szCs w:val="24"/>
                <w:lang w:eastAsia="fr-FR"/>
              </w:rPr>
              <w:t>.000</w:t>
            </w:r>
          </w:p>
        </w:tc>
      </w:tr>
      <w:tr w:rsidR="00761B20" w:rsidRPr="00761B20" w14:paraId="65EF156F" w14:textId="77777777" w:rsidTr="00281D92">
        <w:tblPrEx>
          <w:tblLook w:val="0600" w:firstRow="0" w:lastRow="0" w:firstColumn="0" w:lastColumn="0" w:noHBand="1" w:noVBand="1"/>
        </w:tblPrEx>
        <w:trPr>
          <w:trHeight w:val="394"/>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6653363" w14:textId="77777777"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rFonts w:eastAsia="Times New Roman" w:cs="Calibri"/>
                <w:b/>
                <w:bCs/>
                <w:color w:val="000000" w:themeColor="dark1"/>
                <w:kern w:val="24"/>
                <w:sz w:val="24"/>
                <w:szCs w:val="24"/>
                <w:lang w:eastAsia="fr-FR"/>
              </w:rPr>
              <w:t xml:space="preserve">Traitement des nuisibles                                   </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3712040" w14:textId="25568D00" w:rsidR="00761B20" w:rsidRPr="00761B20" w:rsidRDefault="00761B20" w:rsidP="00761B20">
            <w:pPr>
              <w:suppressAutoHyphens w:val="0"/>
              <w:autoSpaceDN/>
              <w:spacing w:after="0"/>
              <w:jc w:val="center"/>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 xml:space="preserve">  </w:t>
            </w:r>
            <w:r w:rsidR="008644A7">
              <w:rPr>
                <w:b/>
                <w:bCs/>
                <w:color w:val="000000" w:themeColor="dark1"/>
                <w:kern w:val="24"/>
                <w:sz w:val="24"/>
                <w:szCs w:val="24"/>
                <w:lang w:eastAsia="fr-FR"/>
              </w:rPr>
              <w:t xml:space="preserve">  </w:t>
            </w:r>
            <w:r w:rsidR="006B577B">
              <w:rPr>
                <w:b/>
                <w:bCs/>
                <w:color w:val="000000" w:themeColor="dark1"/>
                <w:kern w:val="24"/>
                <w:sz w:val="24"/>
                <w:szCs w:val="24"/>
                <w:lang w:eastAsia="fr-FR"/>
              </w:rPr>
              <w:t>5</w:t>
            </w:r>
            <w:r w:rsidRPr="00761B20">
              <w:rPr>
                <w:b/>
                <w:bCs/>
                <w:color w:val="000000" w:themeColor="dark1"/>
                <w:kern w:val="24"/>
                <w:sz w:val="24"/>
                <w:szCs w:val="24"/>
                <w:lang w:eastAsia="fr-FR"/>
              </w:rPr>
              <w:t>0.000</w:t>
            </w:r>
          </w:p>
        </w:tc>
      </w:tr>
      <w:tr w:rsidR="00761B20" w:rsidRPr="00761B20" w14:paraId="0271B4D0" w14:textId="77777777" w:rsidTr="00281D92">
        <w:tblPrEx>
          <w:tblLook w:val="0600" w:firstRow="0" w:lastRow="0" w:firstColumn="0" w:lastColumn="0" w:noHBand="1" w:noVBand="1"/>
        </w:tblPrEx>
        <w:trPr>
          <w:trHeight w:val="386"/>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0162987" w14:textId="77777777"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rFonts w:eastAsia="Times New Roman" w:cs="Calibri"/>
                <w:b/>
                <w:bCs/>
                <w:color w:val="000000" w:themeColor="dark1"/>
                <w:kern w:val="24"/>
                <w:sz w:val="24"/>
                <w:szCs w:val="24"/>
                <w:lang w:eastAsia="fr-FR"/>
              </w:rPr>
              <w:t xml:space="preserve">Travaux d’entretien                     </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D43F098" w14:textId="52DA1CE0" w:rsidR="00761B20" w:rsidRPr="00761B20" w:rsidRDefault="00761B20" w:rsidP="00761B20">
            <w:pPr>
              <w:suppressAutoHyphens w:val="0"/>
              <w:autoSpaceDN/>
              <w:spacing w:after="0"/>
              <w:jc w:val="center"/>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 xml:space="preserve"> </w:t>
            </w:r>
            <w:r w:rsidR="006B577B">
              <w:rPr>
                <w:b/>
                <w:bCs/>
                <w:color w:val="000000" w:themeColor="dark1"/>
                <w:kern w:val="24"/>
                <w:sz w:val="24"/>
                <w:szCs w:val="24"/>
                <w:lang w:eastAsia="fr-FR"/>
              </w:rPr>
              <w:t>200</w:t>
            </w:r>
            <w:r w:rsidRPr="00761B20">
              <w:rPr>
                <w:b/>
                <w:bCs/>
                <w:color w:val="000000" w:themeColor="dark1"/>
                <w:kern w:val="24"/>
                <w:sz w:val="24"/>
                <w:szCs w:val="24"/>
                <w:lang w:eastAsia="fr-FR"/>
              </w:rPr>
              <w:t>.000</w:t>
            </w:r>
          </w:p>
        </w:tc>
      </w:tr>
      <w:tr w:rsidR="00761B20" w:rsidRPr="00761B20" w14:paraId="75B50373" w14:textId="77777777" w:rsidTr="00281D92">
        <w:tblPrEx>
          <w:tblLook w:val="0600" w:firstRow="0" w:lastRow="0" w:firstColumn="0" w:lastColumn="0" w:noHBand="1" w:noVBand="1"/>
        </w:tblPrEx>
        <w:trPr>
          <w:trHeight w:val="393"/>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F324EE0" w14:textId="77777777"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Animation</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808D3E0" w14:textId="193CD9E4" w:rsidR="00761B20" w:rsidRPr="00761B20" w:rsidRDefault="00761B20" w:rsidP="00761B20">
            <w:pPr>
              <w:suppressAutoHyphens w:val="0"/>
              <w:autoSpaceDN/>
              <w:spacing w:after="0"/>
              <w:jc w:val="center"/>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2</w:t>
            </w:r>
            <w:r w:rsidR="006B577B">
              <w:rPr>
                <w:b/>
                <w:bCs/>
                <w:color w:val="000000" w:themeColor="dark1"/>
                <w:kern w:val="24"/>
                <w:sz w:val="24"/>
                <w:szCs w:val="24"/>
                <w:lang w:eastAsia="fr-FR"/>
              </w:rPr>
              <w:t>34</w:t>
            </w:r>
            <w:r w:rsidRPr="00761B20">
              <w:rPr>
                <w:b/>
                <w:bCs/>
                <w:color w:val="000000" w:themeColor="dark1"/>
                <w:kern w:val="24"/>
                <w:sz w:val="24"/>
                <w:szCs w:val="24"/>
                <w:lang w:eastAsia="fr-FR"/>
              </w:rPr>
              <w:t>.000</w:t>
            </w:r>
          </w:p>
        </w:tc>
      </w:tr>
      <w:tr w:rsidR="00761B20" w:rsidRPr="00761B20" w14:paraId="268FB69A" w14:textId="77777777" w:rsidTr="00281D92">
        <w:tblPrEx>
          <w:tblLook w:val="0600" w:firstRow="0" w:lastRow="0" w:firstColumn="0" w:lastColumn="0" w:noHBand="1" w:noVBand="1"/>
        </w:tblPrEx>
        <w:trPr>
          <w:trHeight w:val="398"/>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C525321" w14:textId="29EAD555"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rFonts w:asciiTheme="minorHAnsi" w:eastAsiaTheme="minorEastAsia" w:cstheme="minorBidi"/>
                <w:b/>
                <w:bCs/>
                <w:color w:val="000000" w:themeColor="dark1"/>
                <w:kern w:val="24"/>
                <w:sz w:val="24"/>
                <w:szCs w:val="24"/>
                <w:lang w:eastAsia="fr-FR"/>
              </w:rPr>
              <w:t>Frais divers</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D4BF8AC" w14:textId="2A7A82CA" w:rsidR="00761B20" w:rsidRPr="00761B20" w:rsidRDefault="008644A7" w:rsidP="00761B20">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 xml:space="preserve">  </w:t>
            </w:r>
            <w:r w:rsidR="006B577B">
              <w:rPr>
                <w:b/>
                <w:bCs/>
                <w:color w:val="000000" w:themeColor="dark1"/>
                <w:kern w:val="24"/>
                <w:sz w:val="24"/>
                <w:szCs w:val="24"/>
                <w:lang w:eastAsia="fr-FR"/>
              </w:rPr>
              <w:t>53</w:t>
            </w:r>
            <w:r w:rsidR="00761B20" w:rsidRPr="00761B20">
              <w:rPr>
                <w:b/>
                <w:bCs/>
                <w:color w:val="000000" w:themeColor="dark1"/>
                <w:kern w:val="24"/>
                <w:sz w:val="24"/>
                <w:szCs w:val="24"/>
                <w:lang w:eastAsia="fr-FR"/>
              </w:rPr>
              <w:t>.500</w:t>
            </w:r>
          </w:p>
        </w:tc>
      </w:tr>
      <w:tr w:rsidR="00761B20" w:rsidRPr="00761B20" w14:paraId="638A78B5" w14:textId="77777777" w:rsidTr="00281D92">
        <w:tblPrEx>
          <w:tblLook w:val="0600" w:firstRow="0" w:lastRow="0" w:firstColumn="0" w:lastColumn="0" w:noHBand="1" w:noVBand="1"/>
        </w:tblPrEx>
        <w:trPr>
          <w:trHeight w:val="376"/>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25CFCCC" w14:textId="77777777"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rFonts w:eastAsia="Times New Roman" w:cs="Calibri"/>
                <w:b/>
                <w:bCs/>
                <w:color w:val="000000" w:themeColor="dark1"/>
                <w:kern w:val="24"/>
                <w:sz w:val="24"/>
                <w:szCs w:val="24"/>
                <w:lang w:eastAsia="fr-FR"/>
              </w:rPr>
              <w:t xml:space="preserve">Investissements                                                            </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45B098E" w14:textId="7691BE5D" w:rsidR="00761B20" w:rsidRPr="00761B20" w:rsidRDefault="006B577B" w:rsidP="00761B20">
            <w:pPr>
              <w:suppressAutoHyphens w:val="0"/>
              <w:autoSpaceDN/>
              <w:spacing w:after="0"/>
              <w:jc w:val="center"/>
              <w:textAlignment w:val="auto"/>
              <w:rPr>
                <w:rFonts w:ascii="Arial" w:eastAsia="Times New Roman" w:hAnsi="Arial" w:cs="Arial"/>
                <w:sz w:val="36"/>
                <w:szCs w:val="36"/>
                <w:lang w:eastAsia="fr-FR"/>
              </w:rPr>
            </w:pPr>
            <w:r>
              <w:rPr>
                <w:b/>
                <w:bCs/>
                <w:color w:val="000000" w:themeColor="dark1"/>
                <w:kern w:val="24"/>
                <w:sz w:val="24"/>
                <w:szCs w:val="24"/>
                <w:lang w:eastAsia="fr-FR"/>
              </w:rPr>
              <w:t>450</w:t>
            </w:r>
            <w:r w:rsidR="00761B20" w:rsidRPr="00761B20">
              <w:rPr>
                <w:b/>
                <w:bCs/>
                <w:color w:val="000000" w:themeColor="dark1"/>
                <w:kern w:val="24"/>
                <w:sz w:val="24"/>
                <w:szCs w:val="24"/>
                <w:lang w:eastAsia="fr-FR"/>
              </w:rPr>
              <w:t>.000</w:t>
            </w:r>
          </w:p>
        </w:tc>
      </w:tr>
      <w:tr w:rsidR="00761B20" w:rsidRPr="00761B20" w14:paraId="02C03F19" w14:textId="77777777" w:rsidTr="00281D92">
        <w:tblPrEx>
          <w:tblLook w:val="0600" w:firstRow="0" w:lastRow="0" w:firstColumn="0" w:lastColumn="0" w:noHBand="1" w:noVBand="1"/>
        </w:tblPrEx>
        <w:trPr>
          <w:trHeight w:val="397"/>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24595CA" w14:textId="77777777" w:rsidR="00761B20" w:rsidRPr="00761B20" w:rsidRDefault="00761B20" w:rsidP="00761B20">
            <w:pPr>
              <w:suppressAutoHyphens w:val="0"/>
              <w:autoSpaceDN/>
              <w:spacing w:after="0"/>
              <w:jc w:val="center"/>
              <w:textAlignment w:val="auto"/>
              <w:rPr>
                <w:rFonts w:ascii="Arial" w:eastAsia="Times New Roman" w:hAnsi="Arial" w:cs="Arial"/>
                <w:sz w:val="36"/>
                <w:szCs w:val="36"/>
                <w:lang w:eastAsia="fr-FR"/>
              </w:rPr>
            </w:pPr>
            <w:r w:rsidRPr="00761B20">
              <w:rPr>
                <w:rFonts w:eastAsia="Times New Roman" w:cs="Calibri"/>
                <w:b/>
                <w:bCs/>
                <w:color w:val="000000" w:themeColor="dark1"/>
                <w:kern w:val="24"/>
                <w:sz w:val="24"/>
                <w:szCs w:val="24"/>
                <w:lang w:eastAsia="fr-FR"/>
              </w:rPr>
              <w:t>TOTAL</w:t>
            </w:r>
          </w:p>
        </w:tc>
        <w:tc>
          <w:tcPr>
            <w:tcW w:w="3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2903EA6" w14:textId="5DC7A621" w:rsidR="00761B20" w:rsidRPr="00761B20" w:rsidRDefault="00761B20" w:rsidP="00761B20">
            <w:pPr>
              <w:suppressAutoHyphens w:val="0"/>
              <w:autoSpaceDN/>
              <w:spacing w:after="0"/>
              <w:textAlignment w:val="auto"/>
              <w:rPr>
                <w:rFonts w:ascii="Arial" w:eastAsia="Times New Roman" w:hAnsi="Arial" w:cs="Arial"/>
                <w:sz w:val="36"/>
                <w:szCs w:val="36"/>
                <w:lang w:eastAsia="fr-FR"/>
              </w:rPr>
            </w:pPr>
            <w:r w:rsidRPr="00761B20">
              <w:rPr>
                <w:b/>
                <w:bCs/>
                <w:color w:val="000000" w:themeColor="dark1"/>
                <w:kern w:val="24"/>
                <w:sz w:val="24"/>
                <w:szCs w:val="24"/>
                <w:lang w:eastAsia="fr-FR"/>
              </w:rPr>
              <w:t xml:space="preserve">             </w:t>
            </w:r>
            <w:r w:rsidR="0019514C">
              <w:rPr>
                <w:b/>
                <w:bCs/>
                <w:color w:val="000000" w:themeColor="dark1"/>
                <w:kern w:val="24"/>
                <w:sz w:val="24"/>
                <w:szCs w:val="24"/>
                <w:lang w:eastAsia="fr-FR"/>
              </w:rPr>
              <w:t xml:space="preserve">    </w:t>
            </w:r>
            <w:r w:rsidRPr="00761B20">
              <w:rPr>
                <w:b/>
                <w:bCs/>
                <w:color w:val="000000" w:themeColor="dark1"/>
                <w:kern w:val="24"/>
                <w:sz w:val="24"/>
                <w:szCs w:val="24"/>
                <w:lang w:eastAsia="fr-FR"/>
              </w:rPr>
              <w:t xml:space="preserve">  2.167.500</w:t>
            </w:r>
          </w:p>
        </w:tc>
      </w:tr>
    </w:tbl>
    <w:p w14:paraId="357DE9DB" w14:textId="394CCDED" w:rsidR="00C6713A" w:rsidRDefault="00C6713A" w:rsidP="00C6713A">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C6713A">
        <w:rPr>
          <w:rFonts w:asciiTheme="minorHAnsi" w:eastAsiaTheme="minorEastAsia" w:cstheme="minorBidi"/>
          <w:color w:val="000000" w:themeColor="text1"/>
          <w:kern w:val="24"/>
          <w:sz w:val="24"/>
          <w:szCs w:val="24"/>
          <w:lang w:eastAsia="fr-FR"/>
        </w:rPr>
        <w:t xml:space="preserve">-Le budget global pour 2026 reste </w:t>
      </w:r>
      <w:r w:rsidRPr="00281D92">
        <w:rPr>
          <w:rFonts w:asciiTheme="minorHAnsi" w:eastAsiaTheme="minorEastAsia" w:cstheme="minorBidi"/>
          <w:b/>
          <w:bCs/>
          <w:color w:val="000000" w:themeColor="text1"/>
          <w:kern w:val="24"/>
          <w:sz w:val="24"/>
          <w:szCs w:val="24"/>
          <w:lang w:eastAsia="fr-FR"/>
        </w:rPr>
        <w:t>inchangé</w:t>
      </w:r>
      <w:r w:rsidRPr="00C6713A">
        <w:rPr>
          <w:rFonts w:asciiTheme="minorHAnsi" w:eastAsiaTheme="minorEastAsia" w:cstheme="minorBidi"/>
          <w:color w:val="000000" w:themeColor="text1"/>
          <w:kern w:val="24"/>
          <w:sz w:val="24"/>
          <w:szCs w:val="24"/>
          <w:lang w:eastAsia="fr-FR"/>
        </w:rPr>
        <w:t xml:space="preserve"> par rapport à celui de 2025 </w:t>
      </w:r>
      <w:r w:rsidR="005D037C">
        <w:rPr>
          <w:rFonts w:asciiTheme="minorHAnsi" w:eastAsiaTheme="minorEastAsia" w:cstheme="minorBidi"/>
          <w:color w:val="000000" w:themeColor="text1"/>
          <w:kern w:val="24"/>
          <w:sz w:val="24"/>
          <w:szCs w:val="24"/>
          <w:lang w:eastAsia="fr-FR"/>
        </w:rPr>
        <w:t>soit</w:t>
      </w:r>
      <w:r w:rsidRPr="00C6713A">
        <w:rPr>
          <w:rFonts w:asciiTheme="minorHAnsi" w:eastAsiaTheme="minorEastAsia" w:cstheme="minorBidi"/>
          <w:color w:val="000000" w:themeColor="text1"/>
          <w:kern w:val="24"/>
          <w:sz w:val="24"/>
          <w:szCs w:val="24"/>
          <w:lang w:eastAsia="fr-FR"/>
        </w:rPr>
        <w:t xml:space="preserve"> </w:t>
      </w:r>
      <w:r w:rsidRPr="00281D92">
        <w:rPr>
          <w:rFonts w:asciiTheme="minorHAnsi" w:eastAsiaTheme="minorEastAsia" w:cstheme="minorBidi"/>
          <w:b/>
          <w:bCs/>
          <w:color w:val="000000" w:themeColor="text1"/>
          <w:kern w:val="24"/>
          <w:sz w:val="24"/>
          <w:szCs w:val="24"/>
          <w:lang w:eastAsia="fr-FR"/>
        </w:rPr>
        <w:t xml:space="preserve">2.167.500 </w:t>
      </w:r>
      <w:proofErr w:type="spellStart"/>
      <w:r w:rsidRPr="00281D92">
        <w:rPr>
          <w:rFonts w:asciiTheme="minorHAnsi" w:eastAsiaTheme="minorEastAsia" w:cstheme="minorBidi"/>
          <w:b/>
          <w:bCs/>
          <w:color w:val="000000" w:themeColor="text1"/>
          <w:kern w:val="24"/>
          <w:sz w:val="24"/>
          <w:szCs w:val="24"/>
          <w:lang w:eastAsia="fr-FR"/>
        </w:rPr>
        <w:t>dh</w:t>
      </w:r>
      <w:proofErr w:type="spellEnd"/>
      <w:r w:rsidRPr="00C6713A">
        <w:rPr>
          <w:rFonts w:asciiTheme="minorHAnsi" w:eastAsiaTheme="minorEastAsia" w:cstheme="minorBidi"/>
          <w:color w:val="000000" w:themeColor="text1"/>
          <w:kern w:val="24"/>
          <w:sz w:val="24"/>
          <w:szCs w:val="24"/>
          <w:lang w:eastAsia="fr-FR"/>
        </w:rPr>
        <w:t>.</w:t>
      </w:r>
    </w:p>
    <w:p w14:paraId="6D5C149B" w14:textId="3D5A2C6B" w:rsidR="00C6713A" w:rsidRDefault="00C6713A" w:rsidP="00C6713A">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C6713A">
        <w:rPr>
          <w:rFonts w:asciiTheme="minorHAnsi" w:eastAsiaTheme="minorEastAsia" w:cstheme="minorBidi"/>
          <w:color w:val="000000" w:themeColor="text1"/>
          <w:kern w:val="24"/>
          <w:sz w:val="24"/>
          <w:szCs w:val="24"/>
          <w:lang w:eastAsia="fr-FR"/>
        </w:rPr>
        <w:t>-La masse salariale continuera à représenter une part significative des dépenses (</w:t>
      </w:r>
      <w:r w:rsidRPr="00281D92">
        <w:rPr>
          <w:rFonts w:asciiTheme="minorHAnsi" w:eastAsiaTheme="minorEastAsia" w:cstheme="minorBidi"/>
          <w:b/>
          <w:bCs/>
          <w:color w:val="000000" w:themeColor="text1"/>
          <w:kern w:val="24"/>
          <w:sz w:val="24"/>
          <w:szCs w:val="24"/>
          <w:lang w:eastAsia="fr-FR"/>
        </w:rPr>
        <w:t>57 %</w:t>
      </w:r>
      <w:r w:rsidRPr="00C6713A">
        <w:rPr>
          <w:rFonts w:asciiTheme="minorHAnsi" w:eastAsiaTheme="minorEastAsia" w:cstheme="minorBidi"/>
          <w:color w:val="000000" w:themeColor="text1"/>
          <w:kern w:val="24"/>
          <w:sz w:val="24"/>
          <w:szCs w:val="24"/>
          <w:lang w:eastAsia="fr-FR"/>
        </w:rPr>
        <w:t xml:space="preserve"> de fonctionnement et </w:t>
      </w:r>
      <w:r w:rsidRPr="00281D92">
        <w:rPr>
          <w:rFonts w:asciiTheme="minorHAnsi" w:eastAsiaTheme="minorEastAsia" w:cstheme="minorBidi"/>
          <w:b/>
          <w:bCs/>
          <w:color w:val="000000" w:themeColor="text1"/>
          <w:kern w:val="24"/>
          <w:sz w:val="24"/>
          <w:szCs w:val="24"/>
          <w:lang w:eastAsia="fr-FR"/>
        </w:rPr>
        <w:t>45</w:t>
      </w:r>
      <w:r w:rsidR="00281D92" w:rsidRPr="00281D92">
        <w:rPr>
          <w:rFonts w:asciiTheme="minorHAnsi" w:eastAsiaTheme="minorEastAsia" w:cstheme="minorBidi"/>
          <w:b/>
          <w:bCs/>
          <w:color w:val="000000" w:themeColor="text1"/>
          <w:kern w:val="24"/>
          <w:sz w:val="24"/>
          <w:szCs w:val="24"/>
          <w:lang w:eastAsia="fr-FR"/>
        </w:rPr>
        <w:t xml:space="preserve"> </w:t>
      </w:r>
      <w:r w:rsidRPr="00281D92">
        <w:rPr>
          <w:rFonts w:asciiTheme="minorHAnsi" w:eastAsiaTheme="minorEastAsia" w:cstheme="minorBidi"/>
          <w:b/>
          <w:bCs/>
          <w:color w:val="000000" w:themeColor="text1"/>
          <w:kern w:val="24"/>
          <w:sz w:val="24"/>
          <w:szCs w:val="24"/>
          <w:lang w:eastAsia="fr-FR"/>
        </w:rPr>
        <w:t>%</w:t>
      </w:r>
      <w:r w:rsidRPr="00C6713A">
        <w:rPr>
          <w:rFonts w:asciiTheme="minorHAnsi" w:eastAsiaTheme="minorEastAsia" w:cstheme="minorBidi"/>
          <w:color w:val="000000" w:themeColor="text1"/>
          <w:kern w:val="24"/>
          <w:sz w:val="24"/>
          <w:szCs w:val="24"/>
          <w:lang w:eastAsia="fr-FR"/>
        </w:rPr>
        <w:t xml:space="preserve"> du total). Ceci s’explique principalement par la revalorisation du SMIG (+20% sur 4 ans dont +</w:t>
      </w:r>
      <w:r w:rsidR="008A35C7">
        <w:rPr>
          <w:rFonts w:asciiTheme="minorHAnsi" w:eastAsiaTheme="minorEastAsia" w:cstheme="minorBidi"/>
          <w:color w:val="000000" w:themeColor="text1"/>
          <w:kern w:val="24"/>
          <w:sz w:val="24"/>
          <w:szCs w:val="24"/>
          <w:lang w:eastAsia="fr-FR"/>
        </w:rPr>
        <w:t>5</w:t>
      </w:r>
      <w:r w:rsidR="00281D92">
        <w:rPr>
          <w:rFonts w:asciiTheme="minorHAnsi" w:eastAsiaTheme="minorEastAsia" w:cstheme="minorBidi"/>
          <w:color w:val="000000" w:themeColor="text1"/>
          <w:kern w:val="24"/>
          <w:sz w:val="24"/>
          <w:szCs w:val="24"/>
          <w:lang w:eastAsia="fr-FR"/>
        </w:rPr>
        <w:t xml:space="preserve"> </w:t>
      </w:r>
      <w:r w:rsidRPr="00C6713A">
        <w:rPr>
          <w:rFonts w:asciiTheme="minorHAnsi" w:eastAsiaTheme="minorEastAsia" w:cstheme="minorBidi"/>
          <w:color w:val="000000" w:themeColor="text1"/>
          <w:kern w:val="24"/>
          <w:sz w:val="24"/>
          <w:szCs w:val="24"/>
          <w:lang w:eastAsia="fr-FR"/>
        </w:rPr>
        <w:t>% en 01.</w:t>
      </w:r>
      <w:r w:rsidRPr="008A35C7">
        <w:rPr>
          <w:rFonts w:asciiTheme="minorHAnsi" w:eastAsiaTheme="minorEastAsia" w:cstheme="minorBidi"/>
          <w:kern w:val="24"/>
          <w:sz w:val="24"/>
          <w:szCs w:val="24"/>
          <w:lang w:eastAsia="fr-FR"/>
        </w:rPr>
        <w:t>2026)</w:t>
      </w:r>
      <w:r w:rsidRPr="00C6713A">
        <w:rPr>
          <w:rFonts w:asciiTheme="minorHAnsi" w:eastAsiaTheme="minorEastAsia" w:cstheme="minorBidi"/>
          <w:color w:val="000000" w:themeColor="text1"/>
          <w:kern w:val="24"/>
          <w:sz w:val="24"/>
          <w:szCs w:val="24"/>
          <w:lang w:eastAsia="fr-FR"/>
        </w:rPr>
        <w:t xml:space="preserve"> ainsi que par l’évolution des primes d’ancienneté.</w:t>
      </w:r>
    </w:p>
    <w:p w14:paraId="0A604BB5" w14:textId="77777777" w:rsidR="00C6713A" w:rsidRDefault="00C6713A" w:rsidP="00C6713A">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C6713A">
        <w:rPr>
          <w:rFonts w:asciiTheme="minorHAnsi" w:eastAsiaTheme="minorEastAsia" w:cstheme="minorBidi"/>
          <w:color w:val="000000" w:themeColor="text1"/>
          <w:kern w:val="24"/>
          <w:sz w:val="24"/>
          <w:szCs w:val="24"/>
          <w:lang w:eastAsia="fr-FR"/>
        </w:rPr>
        <w:t>-Les crédits dédiés à la maintenance garantiront un entretien optimal de nos équipements, assurant leur pérennité et leur bon fonctionnement.</w:t>
      </w:r>
    </w:p>
    <w:p w14:paraId="148AE4F6" w14:textId="2B4502E9" w:rsidR="00C6713A" w:rsidRPr="00C6713A" w:rsidRDefault="00C6713A" w:rsidP="00C6713A">
      <w:pPr>
        <w:suppressAutoHyphens w:val="0"/>
        <w:autoSpaceDN/>
        <w:spacing w:after="0" w:line="240" w:lineRule="auto"/>
        <w:textAlignment w:val="auto"/>
        <w:rPr>
          <w:rFonts w:asciiTheme="minorHAnsi" w:eastAsiaTheme="minorEastAsia" w:cstheme="minorBidi"/>
          <w:color w:val="000000" w:themeColor="text1"/>
          <w:kern w:val="24"/>
          <w:sz w:val="24"/>
          <w:szCs w:val="24"/>
          <w:lang w:eastAsia="fr-FR"/>
        </w:rPr>
      </w:pPr>
      <w:r w:rsidRPr="00C6713A">
        <w:rPr>
          <w:rFonts w:asciiTheme="minorHAnsi" w:eastAsiaTheme="minorEastAsia" w:cstheme="minorBidi"/>
          <w:color w:val="000000" w:themeColor="text1"/>
          <w:kern w:val="24"/>
          <w:sz w:val="24"/>
          <w:szCs w:val="24"/>
          <w:lang w:eastAsia="fr-FR"/>
        </w:rPr>
        <w:t xml:space="preserve">-En matière d’investissements, les priorités vont concerner notamment la réhabilitation du mur en pierre bordant l’allée des palmiers, l’aménagement du jardin du lac destiné à devenir un nouvel espace de vie pour les résidents, la plantation d’arbres dans l’ensemble des EVC. </w:t>
      </w:r>
    </w:p>
    <w:p w14:paraId="1A3C8E6E" w14:textId="77777777" w:rsidR="00D8680F" w:rsidRDefault="00D8680F" w:rsidP="00B27DA7">
      <w:pPr>
        <w:spacing w:after="0"/>
        <w:jc w:val="both"/>
        <w:rPr>
          <w:b/>
          <w:sz w:val="24"/>
          <w:szCs w:val="24"/>
          <w:u w:val="single"/>
        </w:rPr>
      </w:pPr>
    </w:p>
    <w:p w14:paraId="467FE84A" w14:textId="252F14C5" w:rsidR="00B27DA7" w:rsidRPr="00281D92" w:rsidRDefault="00B27DA7" w:rsidP="00B27DA7">
      <w:pPr>
        <w:spacing w:after="0"/>
        <w:jc w:val="both"/>
        <w:rPr>
          <w:b/>
          <w:sz w:val="24"/>
          <w:szCs w:val="24"/>
        </w:rPr>
      </w:pPr>
      <w:r w:rsidRPr="00281D92">
        <w:rPr>
          <w:b/>
          <w:sz w:val="24"/>
          <w:szCs w:val="24"/>
          <w:u w:val="single"/>
        </w:rPr>
        <w:t>Questions et débats</w:t>
      </w:r>
    </w:p>
    <w:p w14:paraId="33FF48D5" w14:textId="43B868D4" w:rsidR="00B27DA7" w:rsidRPr="008A35C7" w:rsidRDefault="00AE76CE" w:rsidP="00B27DA7">
      <w:pPr>
        <w:spacing w:after="0"/>
        <w:jc w:val="both"/>
        <w:rPr>
          <w:bCs/>
          <w:sz w:val="24"/>
          <w:szCs w:val="24"/>
        </w:rPr>
      </w:pPr>
      <w:r w:rsidRPr="008A35C7">
        <w:rPr>
          <w:bCs/>
          <w:i/>
          <w:iCs/>
          <w:sz w:val="24"/>
          <w:szCs w:val="24"/>
          <w:u w:val="single"/>
        </w:rPr>
        <w:t xml:space="preserve">Une présentation </w:t>
      </w:r>
      <w:r w:rsidR="008A35C7" w:rsidRPr="008A35C7">
        <w:rPr>
          <w:bCs/>
          <w:i/>
          <w:iCs/>
          <w:sz w:val="24"/>
          <w:szCs w:val="24"/>
          <w:u w:val="single"/>
        </w:rPr>
        <w:t>p</w:t>
      </w:r>
      <w:r w:rsidRPr="008A35C7">
        <w:rPr>
          <w:bCs/>
          <w:i/>
          <w:iCs/>
          <w:sz w:val="24"/>
          <w:szCs w:val="24"/>
          <w:u w:val="single"/>
        </w:rPr>
        <w:t>lus détaillée des comptes</w:t>
      </w:r>
    </w:p>
    <w:p w14:paraId="30F6C8B1" w14:textId="5CA0FDE5" w:rsidR="00AE76CE" w:rsidRDefault="00AE76CE" w:rsidP="00B27DA7">
      <w:pPr>
        <w:spacing w:after="0"/>
        <w:jc w:val="both"/>
        <w:rPr>
          <w:bCs/>
          <w:sz w:val="24"/>
          <w:szCs w:val="24"/>
        </w:rPr>
      </w:pPr>
      <w:r>
        <w:rPr>
          <w:bCs/>
          <w:sz w:val="24"/>
          <w:szCs w:val="24"/>
        </w:rPr>
        <w:t xml:space="preserve">Le Bureau présente les grandes masses des dépenses à l’assemblée, mais publie </w:t>
      </w:r>
      <w:r w:rsidR="00F3520D">
        <w:rPr>
          <w:bCs/>
          <w:sz w:val="24"/>
          <w:szCs w:val="24"/>
        </w:rPr>
        <w:t>sur</w:t>
      </w:r>
      <w:r>
        <w:rPr>
          <w:bCs/>
          <w:sz w:val="24"/>
          <w:szCs w:val="24"/>
        </w:rPr>
        <w:t xml:space="preserve"> le site web de l’association les arrêtés des comptes détaillés. Il reste</w:t>
      </w:r>
      <w:r w:rsidR="005358FA">
        <w:rPr>
          <w:bCs/>
          <w:sz w:val="24"/>
          <w:szCs w:val="24"/>
        </w:rPr>
        <w:t xml:space="preserve"> cependant</w:t>
      </w:r>
      <w:r>
        <w:rPr>
          <w:bCs/>
          <w:sz w:val="24"/>
          <w:szCs w:val="24"/>
        </w:rPr>
        <w:t xml:space="preserve"> à l’écoute </w:t>
      </w:r>
      <w:r w:rsidR="005358FA">
        <w:rPr>
          <w:bCs/>
          <w:sz w:val="24"/>
          <w:szCs w:val="24"/>
        </w:rPr>
        <w:t xml:space="preserve">des propositions </w:t>
      </w:r>
      <w:r>
        <w:rPr>
          <w:bCs/>
          <w:sz w:val="24"/>
          <w:szCs w:val="24"/>
        </w:rPr>
        <w:t>des résidents qui souhaitent une présentation différente</w:t>
      </w:r>
      <w:r w:rsidR="005358FA">
        <w:rPr>
          <w:bCs/>
          <w:sz w:val="24"/>
          <w:szCs w:val="24"/>
        </w:rPr>
        <w:t xml:space="preserve"> ou plus détaillée</w:t>
      </w:r>
      <w:r>
        <w:rPr>
          <w:bCs/>
          <w:sz w:val="24"/>
          <w:szCs w:val="24"/>
        </w:rPr>
        <w:t>.</w:t>
      </w:r>
    </w:p>
    <w:p w14:paraId="296C468F" w14:textId="2908CDA0" w:rsidR="00AE76CE" w:rsidRDefault="00AE76CE" w:rsidP="00B27DA7">
      <w:pPr>
        <w:spacing w:after="0"/>
        <w:jc w:val="both"/>
        <w:rPr>
          <w:bCs/>
          <w:sz w:val="24"/>
          <w:szCs w:val="24"/>
        </w:rPr>
      </w:pPr>
      <w:r>
        <w:rPr>
          <w:bCs/>
          <w:i/>
          <w:iCs/>
          <w:sz w:val="24"/>
          <w:szCs w:val="24"/>
          <w:u w:val="single"/>
        </w:rPr>
        <w:lastRenderedPageBreak/>
        <w:t>Est-ce que le n° de compte de l’association a changé ?</w:t>
      </w:r>
    </w:p>
    <w:p w14:paraId="14EAD92A" w14:textId="0544997A" w:rsidR="00AE76CE" w:rsidRDefault="00AE76CE" w:rsidP="00B27DA7">
      <w:pPr>
        <w:spacing w:after="0"/>
        <w:jc w:val="both"/>
        <w:rPr>
          <w:bCs/>
          <w:sz w:val="24"/>
          <w:szCs w:val="24"/>
        </w:rPr>
      </w:pPr>
      <w:r>
        <w:rPr>
          <w:bCs/>
          <w:sz w:val="24"/>
          <w:szCs w:val="24"/>
        </w:rPr>
        <w:t xml:space="preserve">Le compte de l’association ouvert sur les livres de la BP a été transféré en 2023 de Casablanca à </w:t>
      </w:r>
      <w:proofErr w:type="spellStart"/>
      <w:r>
        <w:rPr>
          <w:bCs/>
          <w:sz w:val="24"/>
          <w:szCs w:val="24"/>
        </w:rPr>
        <w:t>Bouznika</w:t>
      </w:r>
      <w:proofErr w:type="spellEnd"/>
      <w:r>
        <w:rPr>
          <w:bCs/>
          <w:sz w:val="24"/>
          <w:szCs w:val="24"/>
        </w:rPr>
        <w:t>. Le nouveau n° de compte figurait sur les lettres d’appels de fonds d</w:t>
      </w:r>
      <w:r w:rsidR="00C10028">
        <w:rPr>
          <w:bCs/>
          <w:sz w:val="24"/>
          <w:szCs w:val="24"/>
        </w:rPr>
        <w:t>u</w:t>
      </w:r>
      <w:r>
        <w:rPr>
          <w:bCs/>
          <w:sz w:val="24"/>
          <w:szCs w:val="24"/>
        </w:rPr>
        <w:t xml:space="preserve"> 15.01.2024 et </w:t>
      </w:r>
      <w:r w:rsidR="00C10028">
        <w:rPr>
          <w:bCs/>
          <w:sz w:val="24"/>
          <w:szCs w:val="24"/>
        </w:rPr>
        <w:t xml:space="preserve">du </w:t>
      </w:r>
      <w:r>
        <w:rPr>
          <w:bCs/>
          <w:sz w:val="24"/>
          <w:szCs w:val="24"/>
        </w:rPr>
        <w:t xml:space="preserve">19.01.2025. </w:t>
      </w:r>
    </w:p>
    <w:p w14:paraId="18868B97" w14:textId="30C7C72E" w:rsidR="00E379F4" w:rsidRDefault="00E379F4" w:rsidP="00B27DA7">
      <w:pPr>
        <w:spacing w:after="0"/>
        <w:jc w:val="both"/>
        <w:rPr>
          <w:bCs/>
          <w:sz w:val="24"/>
          <w:szCs w:val="24"/>
        </w:rPr>
      </w:pPr>
      <w:r>
        <w:rPr>
          <w:bCs/>
          <w:i/>
          <w:iCs/>
          <w:sz w:val="24"/>
          <w:szCs w:val="24"/>
          <w:u w:val="single"/>
        </w:rPr>
        <w:t>Comment assurer la pérennité de l’entretien de nos équipements</w:t>
      </w:r>
      <w:r w:rsidR="00C10028">
        <w:rPr>
          <w:bCs/>
          <w:i/>
          <w:iCs/>
          <w:sz w:val="24"/>
          <w:szCs w:val="24"/>
          <w:u w:val="single"/>
        </w:rPr>
        <w:t> ?</w:t>
      </w:r>
    </w:p>
    <w:p w14:paraId="2C46C084" w14:textId="00A5DB23" w:rsidR="00E379F4" w:rsidRDefault="00E379F4" w:rsidP="00B27DA7">
      <w:pPr>
        <w:spacing w:after="0"/>
        <w:jc w:val="both"/>
        <w:rPr>
          <w:bCs/>
          <w:sz w:val="24"/>
          <w:szCs w:val="24"/>
        </w:rPr>
      </w:pPr>
      <w:r>
        <w:rPr>
          <w:bCs/>
          <w:sz w:val="24"/>
          <w:szCs w:val="24"/>
        </w:rPr>
        <w:t>L</w:t>
      </w:r>
      <w:r w:rsidR="00C10028">
        <w:rPr>
          <w:bCs/>
          <w:sz w:val="24"/>
          <w:szCs w:val="24"/>
        </w:rPr>
        <w:t>e moyen le plus efficient serait</w:t>
      </w:r>
      <w:r>
        <w:rPr>
          <w:bCs/>
          <w:sz w:val="24"/>
          <w:szCs w:val="24"/>
        </w:rPr>
        <w:t xml:space="preserve"> de rester unis et de continuer à payer les cotisations afin d’assurer le financement et l</w:t>
      </w:r>
      <w:r w:rsidR="00C10028">
        <w:rPr>
          <w:bCs/>
          <w:sz w:val="24"/>
          <w:szCs w:val="24"/>
        </w:rPr>
        <w:t>a</w:t>
      </w:r>
      <w:r>
        <w:rPr>
          <w:bCs/>
          <w:sz w:val="24"/>
          <w:szCs w:val="24"/>
        </w:rPr>
        <w:t xml:space="preserve"> protection</w:t>
      </w:r>
      <w:r w:rsidR="00C10028">
        <w:rPr>
          <w:bCs/>
          <w:sz w:val="24"/>
          <w:szCs w:val="24"/>
        </w:rPr>
        <w:t xml:space="preserve"> de nos équipements</w:t>
      </w:r>
      <w:r>
        <w:rPr>
          <w:bCs/>
          <w:sz w:val="24"/>
          <w:szCs w:val="24"/>
        </w:rPr>
        <w:t>.</w:t>
      </w:r>
    </w:p>
    <w:p w14:paraId="070F334A" w14:textId="6BB01FF9" w:rsidR="00E379F4" w:rsidRDefault="00E379F4" w:rsidP="00B27DA7">
      <w:pPr>
        <w:spacing w:after="0"/>
        <w:jc w:val="both"/>
        <w:rPr>
          <w:bCs/>
          <w:sz w:val="24"/>
          <w:szCs w:val="24"/>
        </w:rPr>
      </w:pPr>
      <w:r w:rsidRPr="00E379F4">
        <w:rPr>
          <w:bCs/>
          <w:i/>
          <w:iCs/>
          <w:sz w:val="24"/>
          <w:szCs w:val="24"/>
          <w:u w:val="single"/>
        </w:rPr>
        <w:t>Eclairage défectueux de la route allant de l’entrée de BB ju</w:t>
      </w:r>
      <w:r>
        <w:rPr>
          <w:bCs/>
          <w:i/>
          <w:iCs/>
          <w:sz w:val="24"/>
          <w:szCs w:val="24"/>
          <w:u w:val="single"/>
        </w:rPr>
        <w:t>s</w:t>
      </w:r>
      <w:r w:rsidRPr="00E379F4">
        <w:rPr>
          <w:bCs/>
          <w:i/>
          <w:iCs/>
          <w:sz w:val="24"/>
          <w:szCs w:val="24"/>
          <w:u w:val="single"/>
        </w:rPr>
        <w:t>qu’</w:t>
      </w:r>
      <w:proofErr w:type="spellStart"/>
      <w:r w:rsidRPr="00E379F4">
        <w:rPr>
          <w:bCs/>
          <w:i/>
          <w:iCs/>
          <w:sz w:val="24"/>
          <w:szCs w:val="24"/>
          <w:u w:val="single"/>
        </w:rPr>
        <w:t>a</w:t>
      </w:r>
      <w:proofErr w:type="spellEnd"/>
      <w:r w:rsidRPr="00E379F4">
        <w:rPr>
          <w:bCs/>
          <w:i/>
          <w:iCs/>
          <w:sz w:val="24"/>
          <w:szCs w:val="24"/>
          <w:u w:val="single"/>
        </w:rPr>
        <w:t xml:space="preserve"> l’entr</w:t>
      </w:r>
      <w:r>
        <w:rPr>
          <w:bCs/>
          <w:i/>
          <w:iCs/>
          <w:sz w:val="24"/>
          <w:szCs w:val="24"/>
          <w:u w:val="single"/>
        </w:rPr>
        <w:t>é</w:t>
      </w:r>
      <w:r w:rsidRPr="00E379F4">
        <w:rPr>
          <w:bCs/>
          <w:i/>
          <w:iCs/>
          <w:sz w:val="24"/>
          <w:szCs w:val="24"/>
          <w:u w:val="single"/>
        </w:rPr>
        <w:t>e 1 de notre résidence</w:t>
      </w:r>
    </w:p>
    <w:p w14:paraId="26147333" w14:textId="40699A7F" w:rsidR="00E379F4" w:rsidRDefault="00E379F4" w:rsidP="00B27DA7">
      <w:pPr>
        <w:spacing w:after="0"/>
        <w:jc w:val="both"/>
        <w:rPr>
          <w:bCs/>
          <w:sz w:val="24"/>
          <w:szCs w:val="24"/>
        </w:rPr>
      </w:pPr>
      <w:r>
        <w:rPr>
          <w:bCs/>
          <w:sz w:val="24"/>
          <w:szCs w:val="24"/>
        </w:rPr>
        <w:t>Bien que cette partie du terrain appartienne à Wafa</w:t>
      </w:r>
      <w:r w:rsidR="005316D2">
        <w:rPr>
          <w:bCs/>
          <w:sz w:val="24"/>
          <w:szCs w:val="24"/>
        </w:rPr>
        <w:t xml:space="preserve"> A</w:t>
      </w:r>
      <w:r>
        <w:rPr>
          <w:bCs/>
          <w:sz w:val="24"/>
          <w:szCs w:val="24"/>
        </w:rPr>
        <w:t xml:space="preserve">ssurance, nous allons changer toutes les ampoules défectueuses </w:t>
      </w:r>
      <w:r w:rsidR="005316D2">
        <w:rPr>
          <w:bCs/>
          <w:sz w:val="24"/>
          <w:szCs w:val="24"/>
        </w:rPr>
        <w:t xml:space="preserve">des lampadaires longeant cette route </w:t>
      </w:r>
      <w:r>
        <w:rPr>
          <w:bCs/>
          <w:sz w:val="24"/>
          <w:szCs w:val="24"/>
        </w:rPr>
        <w:t>pour assurer une circulation sécurisée à ce niveau.</w:t>
      </w:r>
    </w:p>
    <w:p w14:paraId="7B137C6A" w14:textId="5CCAAB15" w:rsidR="00E379F4" w:rsidRDefault="00E379F4" w:rsidP="00B27DA7">
      <w:pPr>
        <w:spacing w:after="0"/>
        <w:jc w:val="both"/>
        <w:rPr>
          <w:bCs/>
          <w:sz w:val="24"/>
          <w:szCs w:val="24"/>
        </w:rPr>
      </w:pPr>
      <w:r w:rsidRPr="00E379F4">
        <w:rPr>
          <w:bCs/>
          <w:i/>
          <w:iCs/>
          <w:sz w:val="24"/>
          <w:szCs w:val="24"/>
          <w:u w:val="single"/>
        </w:rPr>
        <w:t>Absence d’une piscine propriété du Hameau</w:t>
      </w:r>
    </w:p>
    <w:p w14:paraId="7E27BC88" w14:textId="003DBBE8" w:rsidR="00015C25" w:rsidRDefault="00E379F4" w:rsidP="00B27DA7">
      <w:pPr>
        <w:spacing w:after="0"/>
        <w:jc w:val="both"/>
        <w:rPr>
          <w:bCs/>
          <w:sz w:val="24"/>
          <w:szCs w:val="24"/>
        </w:rPr>
      </w:pPr>
      <w:r>
        <w:rPr>
          <w:bCs/>
          <w:sz w:val="24"/>
          <w:szCs w:val="24"/>
        </w:rPr>
        <w:t>Capri a refusé officiellement de nous céder la piscine au dirham symbolique</w:t>
      </w:r>
      <w:r w:rsidR="00015C25">
        <w:rPr>
          <w:bCs/>
          <w:sz w:val="24"/>
          <w:szCs w:val="24"/>
        </w:rPr>
        <w:t xml:space="preserve"> (</w:t>
      </w:r>
      <w:r>
        <w:rPr>
          <w:bCs/>
          <w:sz w:val="24"/>
          <w:szCs w:val="24"/>
        </w:rPr>
        <w:t>comme promis oralement dès l’an 2000) ou même de nous la vendre.</w:t>
      </w:r>
      <w:r w:rsidR="00015C25">
        <w:rPr>
          <w:bCs/>
          <w:sz w:val="24"/>
          <w:szCs w:val="24"/>
        </w:rPr>
        <w:t xml:space="preserve"> La seule solution qui nous reste est de continuer à la louer avec l’espoir de trouver un accord avec un </w:t>
      </w:r>
      <w:r w:rsidR="00ED4A97">
        <w:rPr>
          <w:bCs/>
          <w:sz w:val="24"/>
          <w:szCs w:val="24"/>
        </w:rPr>
        <w:t xml:space="preserve">éventuel </w:t>
      </w:r>
      <w:r w:rsidR="00015C25">
        <w:rPr>
          <w:bCs/>
          <w:sz w:val="24"/>
          <w:szCs w:val="24"/>
        </w:rPr>
        <w:t xml:space="preserve">repreneur de </w:t>
      </w:r>
      <w:proofErr w:type="spellStart"/>
      <w:r w:rsidR="00015C25">
        <w:rPr>
          <w:bCs/>
          <w:sz w:val="24"/>
          <w:szCs w:val="24"/>
        </w:rPr>
        <w:t>Bouznka</w:t>
      </w:r>
      <w:proofErr w:type="spellEnd"/>
      <w:r w:rsidR="00015C25">
        <w:rPr>
          <w:bCs/>
          <w:sz w:val="24"/>
          <w:szCs w:val="24"/>
        </w:rPr>
        <w:t xml:space="preserve"> Bay.</w:t>
      </w:r>
    </w:p>
    <w:p w14:paraId="2C670BC7" w14:textId="4AE9BF43" w:rsidR="00E379F4" w:rsidRDefault="00015C25" w:rsidP="00B27DA7">
      <w:pPr>
        <w:spacing w:after="0"/>
        <w:jc w:val="both"/>
        <w:rPr>
          <w:bCs/>
          <w:sz w:val="24"/>
          <w:szCs w:val="24"/>
        </w:rPr>
      </w:pPr>
      <w:r>
        <w:rPr>
          <w:bCs/>
          <w:i/>
          <w:iCs/>
          <w:sz w:val="24"/>
          <w:szCs w:val="24"/>
          <w:u w:val="single"/>
        </w:rPr>
        <w:t xml:space="preserve">Sommes-nous au courant des nouvelles règles comptables applicables aux syndicats des copropriétaires ? </w:t>
      </w:r>
      <w:r>
        <w:rPr>
          <w:bCs/>
          <w:sz w:val="24"/>
          <w:szCs w:val="24"/>
        </w:rPr>
        <w:t xml:space="preserve"> </w:t>
      </w:r>
    </w:p>
    <w:p w14:paraId="01679F2E" w14:textId="7F5251BE" w:rsidR="00FC277B" w:rsidRDefault="00015C25" w:rsidP="00B27DA7">
      <w:pPr>
        <w:spacing w:after="0"/>
        <w:jc w:val="both"/>
        <w:rPr>
          <w:bCs/>
          <w:sz w:val="24"/>
          <w:szCs w:val="24"/>
        </w:rPr>
      </w:pPr>
      <w:r>
        <w:rPr>
          <w:bCs/>
          <w:sz w:val="24"/>
          <w:szCs w:val="24"/>
        </w:rPr>
        <w:t>Ayant le statut d’une association (15.11.1958), ces règles ne nous concernant pas.</w:t>
      </w:r>
    </w:p>
    <w:p w14:paraId="4672C38E" w14:textId="21FC1940" w:rsidR="00FC277B" w:rsidRDefault="00FC277B" w:rsidP="00B27DA7">
      <w:pPr>
        <w:spacing w:after="0"/>
        <w:jc w:val="both"/>
        <w:rPr>
          <w:bCs/>
          <w:sz w:val="24"/>
          <w:szCs w:val="24"/>
        </w:rPr>
      </w:pPr>
      <w:r w:rsidRPr="00FC277B">
        <w:rPr>
          <w:bCs/>
          <w:i/>
          <w:iCs/>
          <w:sz w:val="24"/>
          <w:szCs w:val="24"/>
          <w:u w:val="single"/>
        </w:rPr>
        <w:t xml:space="preserve">Est-il possible de changer le sol </w:t>
      </w:r>
      <w:r>
        <w:rPr>
          <w:bCs/>
          <w:i/>
          <w:iCs/>
          <w:sz w:val="24"/>
          <w:szCs w:val="24"/>
          <w:u w:val="single"/>
        </w:rPr>
        <w:t xml:space="preserve">béton </w:t>
      </w:r>
      <w:r w:rsidRPr="00FC277B">
        <w:rPr>
          <w:bCs/>
          <w:i/>
          <w:iCs/>
          <w:sz w:val="24"/>
          <w:szCs w:val="24"/>
          <w:u w:val="single"/>
        </w:rPr>
        <w:t>asphalté du terrain de tennis ?</w:t>
      </w:r>
    </w:p>
    <w:p w14:paraId="13BCFBBB" w14:textId="6A17C54D" w:rsidR="00FC277B" w:rsidRDefault="00FC277B" w:rsidP="00B27DA7">
      <w:pPr>
        <w:spacing w:after="0"/>
        <w:jc w:val="both"/>
        <w:rPr>
          <w:bCs/>
          <w:sz w:val="24"/>
          <w:szCs w:val="24"/>
        </w:rPr>
      </w:pPr>
      <w:r>
        <w:rPr>
          <w:bCs/>
          <w:sz w:val="24"/>
          <w:szCs w:val="24"/>
        </w:rPr>
        <w:t xml:space="preserve">Une étude sera menée à ce sujet mais d’ores et déjà </w:t>
      </w:r>
      <w:r w:rsidR="00770348">
        <w:rPr>
          <w:bCs/>
          <w:sz w:val="24"/>
          <w:szCs w:val="24"/>
        </w:rPr>
        <w:t>l’option « terrain</w:t>
      </w:r>
      <w:r>
        <w:rPr>
          <w:bCs/>
          <w:sz w:val="24"/>
          <w:szCs w:val="24"/>
        </w:rPr>
        <w:t xml:space="preserve"> </w:t>
      </w:r>
      <w:r w:rsidR="00F3520D">
        <w:rPr>
          <w:bCs/>
          <w:sz w:val="24"/>
          <w:szCs w:val="24"/>
        </w:rPr>
        <w:t xml:space="preserve">en </w:t>
      </w:r>
      <w:r>
        <w:rPr>
          <w:bCs/>
          <w:sz w:val="24"/>
          <w:szCs w:val="24"/>
        </w:rPr>
        <w:t>terre</w:t>
      </w:r>
      <w:r w:rsidR="00770348">
        <w:rPr>
          <w:bCs/>
          <w:sz w:val="24"/>
          <w:szCs w:val="24"/>
        </w:rPr>
        <w:t> </w:t>
      </w:r>
      <w:r>
        <w:rPr>
          <w:bCs/>
          <w:sz w:val="24"/>
          <w:szCs w:val="24"/>
        </w:rPr>
        <w:t>battue</w:t>
      </w:r>
      <w:r w:rsidR="00770348">
        <w:rPr>
          <w:bCs/>
          <w:sz w:val="24"/>
          <w:szCs w:val="24"/>
        </w:rPr>
        <w:t> » est à écarter car</w:t>
      </w:r>
      <w:r>
        <w:rPr>
          <w:bCs/>
          <w:sz w:val="24"/>
          <w:szCs w:val="24"/>
        </w:rPr>
        <w:t xml:space="preserve"> fortement déconseillée en raison de son entretien trop lourd.</w:t>
      </w:r>
    </w:p>
    <w:p w14:paraId="1EFCB294" w14:textId="74A154C4" w:rsidR="00FC277B" w:rsidRDefault="001A6C95" w:rsidP="00B27DA7">
      <w:pPr>
        <w:spacing w:after="0"/>
        <w:jc w:val="both"/>
        <w:rPr>
          <w:bCs/>
          <w:sz w:val="24"/>
          <w:szCs w:val="24"/>
        </w:rPr>
      </w:pPr>
      <w:r>
        <w:rPr>
          <w:bCs/>
          <w:i/>
          <w:iCs/>
          <w:sz w:val="24"/>
          <w:szCs w:val="24"/>
          <w:u w:val="single"/>
        </w:rPr>
        <w:t>Fermeture du Beach club</w:t>
      </w:r>
      <w:r w:rsidR="00770348">
        <w:rPr>
          <w:bCs/>
          <w:i/>
          <w:iCs/>
          <w:sz w:val="24"/>
          <w:szCs w:val="24"/>
          <w:u w:val="single"/>
        </w:rPr>
        <w:t xml:space="preserve"> qui assurait une bonne animation </w:t>
      </w:r>
      <w:proofErr w:type="spellStart"/>
      <w:r w:rsidR="00770348">
        <w:rPr>
          <w:bCs/>
          <w:i/>
          <w:iCs/>
          <w:sz w:val="24"/>
          <w:szCs w:val="24"/>
          <w:u w:val="single"/>
        </w:rPr>
        <w:t>pur</w:t>
      </w:r>
      <w:proofErr w:type="spellEnd"/>
      <w:r w:rsidR="00770348">
        <w:rPr>
          <w:bCs/>
          <w:i/>
          <w:iCs/>
          <w:sz w:val="24"/>
          <w:szCs w:val="24"/>
          <w:u w:val="single"/>
        </w:rPr>
        <w:t xml:space="preserve"> les jeunes</w:t>
      </w:r>
    </w:p>
    <w:p w14:paraId="162222EF" w14:textId="2165CA83" w:rsidR="001A6C95" w:rsidRDefault="001A6C95" w:rsidP="00B27DA7">
      <w:pPr>
        <w:spacing w:after="0"/>
        <w:jc w:val="both"/>
        <w:rPr>
          <w:bCs/>
          <w:sz w:val="24"/>
          <w:szCs w:val="24"/>
        </w:rPr>
      </w:pPr>
      <w:r>
        <w:rPr>
          <w:bCs/>
          <w:sz w:val="24"/>
          <w:szCs w:val="24"/>
        </w:rPr>
        <w:t xml:space="preserve">Le Beach club est propriété de Capri. Il a été fermé dès 2010. Sa fermeture a mis fin </w:t>
      </w:r>
      <w:r w:rsidR="00F3520D">
        <w:rPr>
          <w:bCs/>
          <w:sz w:val="24"/>
          <w:szCs w:val="24"/>
        </w:rPr>
        <w:t xml:space="preserve">à </w:t>
      </w:r>
      <w:r>
        <w:rPr>
          <w:bCs/>
          <w:sz w:val="24"/>
          <w:szCs w:val="24"/>
        </w:rPr>
        <w:t xml:space="preserve">toute animation à </w:t>
      </w:r>
      <w:proofErr w:type="spellStart"/>
      <w:r>
        <w:rPr>
          <w:bCs/>
          <w:sz w:val="24"/>
          <w:szCs w:val="24"/>
        </w:rPr>
        <w:t>Bouznika</w:t>
      </w:r>
      <w:proofErr w:type="spellEnd"/>
      <w:r>
        <w:rPr>
          <w:bCs/>
          <w:sz w:val="24"/>
          <w:szCs w:val="24"/>
        </w:rPr>
        <w:t xml:space="preserve"> Bay. Nous attendons avec impatience la cession de Capri à un </w:t>
      </w:r>
      <w:r w:rsidR="00770348">
        <w:rPr>
          <w:bCs/>
          <w:sz w:val="24"/>
          <w:szCs w:val="24"/>
        </w:rPr>
        <w:t xml:space="preserve">éventuel </w:t>
      </w:r>
      <w:r>
        <w:rPr>
          <w:bCs/>
          <w:sz w:val="24"/>
          <w:szCs w:val="24"/>
        </w:rPr>
        <w:t xml:space="preserve">investisseur qui redonnera </w:t>
      </w:r>
      <w:r w:rsidR="00770348">
        <w:rPr>
          <w:bCs/>
          <w:sz w:val="24"/>
          <w:szCs w:val="24"/>
        </w:rPr>
        <w:t xml:space="preserve">sans doute </w:t>
      </w:r>
      <w:r>
        <w:rPr>
          <w:bCs/>
          <w:sz w:val="24"/>
          <w:szCs w:val="24"/>
        </w:rPr>
        <w:t>vie à ce beau projet.</w:t>
      </w:r>
    </w:p>
    <w:p w14:paraId="7EF358A8" w14:textId="77777777" w:rsidR="00384FC2" w:rsidRDefault="001A6C95" w:rsidP="00B27DA7">
      <w:pPr>
        <w:spacing w:after="0"/>
        <w:jc w:val="both"/>
        <w:rPr>
          <w:bCs/>
          <w:sz w:val="24"/>
          <w:szCs w:val="24"/>
          <w:u w:val="single"/>
        </w:rPr>
      </w:pPr>
      <w:r>
        <w:rPr>
          <w:bCs/>
          <w:i/>
          <w:iCs/>
          <w:sz w:val="24"/>
          <w:szCs w:val="24"/>
          <w:u w:val="single"/>
        </w:rPr>
        <w:t xml:space="preserve">Gravas et déchets verts en face et derrière les villas </w:t>
      </w:r>
      <w:r w:rsidR="00384FC2">
        <w:rPr>
          <w:bCs/>
          <w:i/>
          <w:iCs/>
          <w:sz w:val="24"/>
          <w:szCs w:val="24"/>
          <w:u w:val="single"/>
        </w:rPr>
        <w:t>du n° 234 au n° 251</w:t>
      </w:r>
    </w:p>
    <w:p w14:paraId="708F5E42" w14:textId="7B1DA2AF" w:rsidR="001A6C95" w:rsidRDefault="00384FC2" w:rsidP="00B27DA7">
      <w:pPr>
        <w:spacing w:after="0"/>
        <w:jc w:val="both"/>
        <w:rPr>
          <w:bCs/>
          <w:sz w:val="24"/>
          <w:szCs w:val="24"/>
        </w:rPr>
      </w:pPr>
      <w:r w:rsidRPr="00384FC2">
        <w:rPr>
          <w:bCs/>
          <w:sz w:val="24"/>
          <w:szCs w:val="24"/>
        </w:rPr>
        <w:t>Les gravas sont jetés là par quelques r</w:t>
      </w:r>
      <w:r>
        <w:rPr>
          <w:bCs/>
          <w:sz w:val="24"/>
          <w:szCs w:val="24"/>
        </w:rPr>
        <w:t>é</w:t>
      </w:r>
      <w:r w:rsidRPr="00384FC2">
        <w:rPr>
          <w:bCs/>
          <w:sz w:val="24"/>
          <w:szCs w:val="24"/>
        </w:rPr>
        <w:t xml:space="preserve">sidents qui ont fait des travaux </w:t>
      </w:r>
      <w:r w:rsidR="00770348">
        <w:rPr>
          <w:bCs/>
          <w:sz w:val="24"/>
          <w:szCs w:val="24"/>
        </w:rPr>
        <w:t>mais</w:t>
      </w:r>
      <w:r w:rsidRPr="00384FC2">
        <w:rPr>
          <w:bCs/>
          <w:sz w:val="24"/>
          <w:szCs w:val="24"/>
        </w:rPr>
        <w:t xml:space="preserve"> n’ont pas pris la peine de les</w:t>
      </w:r>
      <w:r>
        <w:rPr>
          <w:bCs/>
          <w:sz w:val="24"/>
          <w:szCs w:val="24"/>
          <w:u w:val="single"/>
        </w:rPr>
        <w:t xml:space="preserve"> </w:t>
      </w:r>
      <w:r w:rsidRPr="00384FC2">
        <w:rPr>
          <w:bCs/>
          <w:sz w:val="24"/>
          <w:szCs w:val="24"/>
        </w:rPr>
        <w:t>enlever</w:t>
      </w:r>
      <w:r>
        <w:rPr>
          <w:bCs/>
          <w:sz w:val="24"/>
          <w:szCs w:val="24"/>
        </w:rPr>
        <w:t>. Quand aux déchets verts, ils sont le fait des jardiniers qui n’écoutent plus nos consignes.</w:t>
      </w:r>
      <w:r w:rsidR="001A6C95" w:rsidRPr="00384FC2">
        <w:rPr>
          <w:bCs/>
          <w:i/>
          <w:iCs/>
          <w:sz w:val="24"/>
          <w:szCs w:val="24"/>
        </w:rPr>
        <w:t xml:space="preserve"> </w:t>
      </w:r>
      <w:r>
        <w:rPr>
          <w:bCs/>
          <w:sz w:val="24"/>
          <w:szCs w:val="24"/>
        </w:rPr>
        <w:t xml:space="preserve">Ce sujet sera </w:t>
      </w:r>
      <w:r w:rsidR="00770348">
        <w:rPr>
          <w:bCs/>
          <w:sz w:val="24"/>
          <w:szCs w:val="24"/>
        </w:rPr>
        <w:t>évoqué aussi</w:t>
      </w:r>
      <w:r>
        <w:rPr>
          <w:bCs/>
          <w:sz w:val="24"/>
          <w:szCs w:val="24"/>
        </w:rPr>
        <w:t xml:space="preserve"> plus bas.</w:t>
      </w:r>
      <w:r w:rsidR="001A6C95" w:rsidRPr="00384FC2">
        <w:rPr>
          <w:bCs/>
          <w:sz w:val="24"/>
          <w:szCs w:val="24"/>
        </w:rPr>
        <w:t xml:space="preserve">  </w:t>
      </w:r>
    </w:p>
    <w:p w14:paraId="0D1BCFCE" w14:textId="2425E11E" w:rsidR="00384FC2" w:rsidRDefault="00384FC2" w:rsidP="00B27DA7">
      <w:pPr>
        <w:spacing w:after="0"/>
        <w:jc w:val="both"/>
        <w:rPr>
          <w:bCs/>
          <w:sz w:val="24"/>
          <w:szCs w:val="24"/>
        </w:rPr>
      </w:pPr>
      <w:r w:rsidRPr="00384FC2">
        <w:rPr>
          <w:bCs/>
          <w:i/>
          <w:iCs/>
          <w:sz w:val="24"/>
          <w:szCs w:val="24"/>
          <w:u w:val="single"/>
        </w:rPr>
        <w:t xml:space="preserve">Grillage longeant le golf </w:t>
      </w:r>
      <w:r>
        <w:rPr>
          <w:bCs/>
          <w:i/>
          <w:iCs/>
          <w:sz w:val="24"/>
          <w:szCs w:val="24"/>
          <w:u w:val="single"/>
        </w:rPr>
        <w:t>rouillé et par endroit cassé</w:t>
      </w:r>
    </w:p>
    <w:p w14:paraId="39FC555E" w14:textId="5CE2ACFB" w:rsidR="00384FC2" w:rsidRDefault="00384FC2" w:rsidP="00B27DA7">
      <w:pPr>
        <w:spacing w:after="0"/>
        <w:jc w:val="both"/>
        <w:rPr>
          <w:bCs/>
          <w:sz w:val="24"/>
          <w:szCs w:val="24"/>
        </w:rPr>
      </w:pPr>
      <w:r>
        <w:rPr>
          <w:bCs/>
          <w:sz w:val="24"/>
          <w:szCs w:val="24"/>
        </w:rPr>
        <w:t xml:space="preserve">Cette clôture est sur le terrain appartenant à Capri. Compte </w:t>
      </w:r>
      <w:r w:rsidR="00F3520D">
        <w:rPr>
          <w:bCs/>
          <w:sz w:val="24"/>
          <w:szCs w:val="24"/>
        </w:rPr>
        <w:t xml:space="preserve">tenu </w:t>
      </w:r>
      <w:r>
        <w:rPr>
          <w:bCs/>
          <w:sz w:val="24"/>
          <w:szCs w:val="24"/>
        </w:rPr>
        <w:t>du danger que cela peu</w:t>
      </w:r>
      <w:r w:rsidR="00770348">
        <w:rPr>
          <w:bCs/>
          <w:sz w:val="24"/>
          <w:szCs w:val="24"/>
        </w:rPr>
        <w:t>t</w:t>
      </w:r>
      <w:r>
        <w:rPr>
          <w:bCs/>
          <w:sz w:val="24"/>
          <w:szCs w:val="24"/>
        </w:rPr>
        <w:t xml:space="preserve"> représenter pour nos enfants, nous allons voir avec cette société la possibilité de la changer. En cas de refus, n</w:t>
      </w:r>
      <w:r w:rsidR="00F3520D">
        <w:rPr>
          <w:bCs/>
          <w:sz w:val="24"/>
          <w:szCs w:val="24"/>
        </w:rPr>
        <w:t>o</w:t>
      </w:r>
      <w:r>
        <w:rPr>
          <w:bCs/>
          <w:sz w:val="24"/>
          <w:szCs w:val="24"/>
        </w:rPr>
        <w:t>us demand</w:t>
      </w:r>
      <w:r w:rsidR="00F3520D">
        <w:rPr>
          <w:bCs/>
          <w:sz w:val="24"/>
          <w:szCs w:val="24"/>
        </w:rPr>
        <w:t>er</w:t>
      </w:r>
      <w:r>
        <w:rPr>
          <w:bCs/>
          <w:sz w:val="24"/>
          <w:szCs w:val="24"/>
        </w:rPr>
        <w:t>ons l’autorisation de le faire nous-mêmes, mais cela ne peut se faire que graduellement</w:t>
      </w:r>
      <w:r w:rsidR="009B0975">
        <w:rPr>
          <w:bCs/>
          <w:sz w:val="24"/>
          <w:szCs w:val="24"/>
        </w:rPr>
        <w:t xml:space="preserve"> </w:t>
      </w:r>
      <w:r w:rsidR="00F3520D">
        <w:rPr>
          <w:bCs/>
          <w:sz w:val="24"/>
          <w:szCs w:val="24"/>
        </w:rPr>
        <w:t xml:space="preserve">du </w:t>
      </w:r>
      <w:r w:rsidR="00770348">
        <w:rPr>
          <w:bCs/>
          <w:sz w:val="24"/>
          <w:szCs w:val="24"/>
        </w:rPr>
        <w:t>fait de</w:t>
      </w:r>
      <w:r w:rsidR="009B0975">
        <w:rPr>
          <w:bCs/>
          <w:sz w:val="24"/>
          <w:szCs w:val="24"/>
        </w:rPr>
        <w:t xml:space="preserve"> sa longueur et du coût que cela va engendrer. </w:t>
      </w:r>
    </w:p>
    <w:p w14:paraId="6E9708A1" w14:textId="31E94F0C" w:rsidR="009B0975" w:rsidRDefault="009B0975" w:rsidP="00B27DA7">
      <w:pPr>
        <w:spacing w:after="0"/>
        <w:jc w:val="both"/>
        <w:rPr>
          <w:bCs/>
          <w:i/>
          <w:iCs/>
          <w:sz w:val="24"/>
          <w:szCs w:val="24"/>
          <w:u w:val="single"/>
        </w:rPr>
      </w:pPr>
      <w:r w:rsidRPr="009B0975">
        <w:rPr>
          <w:bCs/>
          <w:i/>
          <w:iCs/>
          <w:sz w:val="24"/>
          <w:szCs w:val="24"/>
          <w:u w:val="single"/>
        </w:rPr>
        <w:t>Taille du ficus en boules</w:t>
      </w:r>
      <w:r w:rsidR="00442B5D">
        <w:rPr>
          <w:bCs/>
          <w:i/>
          <w:iCs/>
          <w:sz w:val="24"/>
          <w:szCs w:val="24"/>
          <w:u w:val="single"/>
        </w:rPr>
        <w:t xml:space="preserve"> empêchant d’avoir de l’ombre pour les voitures</w:t>
      </w:r>
      <w:r w:rsidRPr="009B0975">
        <w:rPr>
          <w:bCs/>
          <w:i/>
          <w:iCs/>
          <w:sz w:val="24"/>
          <w:szCs w:val="24"/>
          <w:u w:val="single"/>
        </w:rPr>
        <w:t xml:space="preserve"> </w:t>
      </w:r>
    </w:p>
    <w:p w14:paraId="35985E0A" w14:textId="11E78E13" w:rsidR="009B0975" w:rsidRPr="00442B5D" w:rsidRDefault="00442B5D" w:rsidP="00B27DA7">
      <w:pPr>
        <w:spacing w:after="0"/>
        <w:jc w:val="both"/>
        <w:rPr>
          <w:bCs/>
          <w:sz w:val="24"/>
          <w:szCs w:val="24"/>
        </w:rPr>
      </w:pPr>
      <w:r>
        <w:rPr>
          <w:bCs/>
          <w:sz w:val="24"/>
          <w:szCs w:val="24"/>
        </w:rPr>
        <w:t xml:space="preserve">Plusieurs raisons ont conduit à cette taille des ficus en boules : par endroits ces arbres empêchaient, l’éclairage </w:t>
      </w:r>
      <w:r w:rsidR="00770348">
        <w:rPr>
          <w:bCs/>
          <w:sz w:val="24"/>
          <w:szCs w:val="24"/>
        </w:rPr>
        <w:t xml:space="preserve">correct </w:t>
      </w:r>
      <w:r>
        <w:rPr>
          <w:bCs/>
          <w:sz w:val="24"/>
          <w:szCs w:val="24"/>
        </w:rPr>
        <w:t xml:space="preserve">des voies de circulation, </w:t>
      </w:r>
      <w:r w:rsidR="00F3520D">
        <w:rPr>
          <w:bCs/>
          <w:sz w:val="24"/>
          <w:szCs w:val="24"/>
        </w:rPr>
        <w:t>t</w:t>
      </w:r>
      <w:r>
        <w:rPr>
          <w:bCs/>
          <w:sz w:val="24"/>
          <w:szCs w:val="24"/>
        </w:rPr>
        <w:t xml:space="preserve">ouffus comme ils étaient </w:t>
      </w:r>
      <w:r w:rsidR="00770348">
        <w:rPr>
          <w:bCs/>
          <w:sz w:val="24"/>
          <w:szCs w:val="24"/>
        </w:rPr>
        <w:t>ces arbres</w:t>
      </w:r>
      <w:r>
        <w:rPr>
          <w:bCs/>
          <w:sz w:val="24"/>
          <w:szCs w:val="24"/>
        </w:rPr>
        <w:t xml:space="preserve"> sont tombés malades, leur entretien devenait </w:t>
      </w:r>
      <w:r w:rsidR="00770348">
        <w:rPr>
          <w:bCs/>
          <w:sz w:val="24"/>
          <w:szCs w:val="24"/>
        </w:rPr>
        <w:t xml:space="preserve">aussi </w:t>
      </w:r>
      <w:r>
        <w:rPr>
          <w:bCs/>
          <w:sz w:val="24"/>
          <w:szCs w:val="24"/>
        </w:rPr>
        <w:t xml:space="preserve">très difficile et le rendu des ficus en boules est </w:t>
      </w:r>
      <w:r w:rsidR="00770348">
        <w:rPr>
          <w:bCs/>
          <w:sz w:val="24"/>
          <w:szCs w:val="24"/>
        </w:rPr>
        <w:t xml:space="preserve">d’après plusieurs résidents </w:t>
      </w:r>
      <w:r>
        <w:rPr>
          <w:bCs/>
          <w:sz w:val="24"/>
          <w:szCs w:val="24"/>
        </w:rPr>
        <w:t>plus esthétique.</w:t>
      </w:r>
    </w:p>
    <w:p w14:paraId="43F21DDF" w14:textId="4793C657" w:rsidR="009B0975" w:rsidRDefault="009B0975" w:rsidP="00B27DA7">
      <w:pPr>
        <w:spacing w:after="0"/>
        <w:jc w:val="both"/>
        <w:rPr>
          <w:bCs/>
          <w:i/>
          <w:iCs/>
          <w:sz w:val="24"/>
          <w:szCs w:val="24"/>
          <w:u w:val="single"/>
        </w:rPr>
      </w:pPr>
      <w:r>
        <w:rPr>
          <w:bCs/>
          <w:i/>
          <w:iCs/>
          <w:sz w:val="24"/>
          <w:szCs w:val="24"/>
          <w:u w:val="single"/>
        </w:rPr>
        <w:t>Survenance de 3 vols en 2024 et 2025</w:t>
      </w:r>
    </w:p>
    <w:p w14:paraId="52408A84" w14:textId="11A15AC7" w:rsidR="009B0975" w:rsidRDefault="00442B5D" w:rsidP="00B27DA7">
      <w:pPr>
        <w:spacing w:after="0"/>
        <w:jc w:val="both"/>
        <w:rPr>
          <w:bCs/>
          <w:sz w:val="24"/>
          <w:szCs w:val="24"/>
        </w:rPr>
      </w:pPr>
      <w:r>
        <w:rPr>
          <w:bCs/>
          <w:sz w:val="24"/>
          <w:szCs w:val="24"/>
        </w:rPr>
        <w:t xml:space="preserve">La brigade de la gendarmerie suit à la trace depuis plusieurs mois </w:t>
      </w:r>
      <w:r w:rsidR="00770348">
        <w:rPr>
          <w:bCs/>
          <w:sz w:val="24"/>
          <w:szCs w:val="24"/>
        </w:rPr>
        <w:t>le</w:t>
      </w:r>
      <w:r>
        <w:rPr>
          <w:bCs/>
          <w:sz w:val="24"/>
          <w:szCs w:val="24"/>
        </w:rPr>
        <w:t xml:space="preserve"> même voleur qui visite les villas de toutes les résidences de </w:t>
      </w:r>
      <w:proofErr w:type="spellStart"/>
      <w:r>
        <w:rPr>
          <w:bCs/>
          <w:sz w:val="24"/>
          <w:szCs w:val="24"/>
        </w:rPr>
        <w:t>Bouznika</w:t>
      </w:r>
      <w:proofErr w:type="spellEnd"/>
      <w:r>
        <w:rPr>
          <w:bCs/>
          <w:sz w:val="24"/>
          <w:szCs w:val="24"/>
        </w:rPr>
        <w:t xml:space="preserve"> qui laissent une fenêtre ou une porte ouverte. </w:t>
      </w:r>
    </w:p>
    <w:p w14:paraId="3E388296" w14:textId="0B24D7D7" w:rsidR="00F3520D" w:rsidRDefault="00442B5D" w:rsidP="00B27DA7">
      <w:pPr>
        <w:spacing w:after="0"/>
        <w:jc w:val="both"/>
        <w:rPr>
          <w:bCs/>
          <w:sz w:val="24"/>
          <w:szCs w:val="24"/>
        </w:rPr>
      </w:pPr>
      <w:r>
        <w:rPr>
          <w:bCs/>
          <w:sz w:val="24"/>
          <w:szCs w:val="24"/>
        </w:rPr>
        <w:t xml:space="preserve">Après les premiers vols, nous avons augmenté le nombre de caméras, revu leur emplacement et équipé </w:t>
      </w:r>
      <w:r w:rsidR="00F3520D">
        <w:rPr>
          <w:bCs/>
          <w:sz w:val="24"/>
          <w:szCs w:val="24"/>
        </w:rPr>
        <w:t>la</w:t>
      </w:r>
      <w:r>
        <w:rPr>
          <w:bCs/>
          <w:sz w:val="24"/>
          <w:szCs w:val="24"/>
        </w:rPr>
        <w:t xml:space="preserve"> guérite d’un gardien de nuit d’un télévis</w:t>
      </w:r>
      <w:r w:rsidR="00D70BB7">
        <w:rPr>
          <w:bCs/>
          <w:sz w:val="24"/>
          <w:szCs w:val="24"/>
        </w:rPr>
        <w:t xml:space="preserve">eur projetant en live les prises de toutes </w:t>
      </w:r>
      <w:r w:rsidR="00770348">
        <w:rPr>
          <w:bCs/>
          <w:sz w:val="24"/>
          <w:szCs w:val="24"/>
        </w:rPr>
        <w:t>nos</w:t>
      </w:r>
      <w:r w:rsidR="00D70BB7">
        <w:rPr>
          <w:bCs/>
          <w:sz w:val="24"/>
          <w:szCs w:val="24"/>
        </w:rPr>
        <w:t xml:space="preserve"> caméras. </w:t>
      </w:r>
    </w:p>
    <w:p w14:paraId="5AA50F73" w14:textId="60E02C86" w:rsidR="00442B5D" w:rsidRPr="00442B5D" w:rsidRDefault="00D70BB7" w:rsidP="00B27DA7">
      <w:pPr>
        <w:spacing w:after="0"/>
        <w:jc w:val="both"/>
        <w:rPr>
          <w:bCs/>
          <w:sz w:val="24"/>
          <w:szCs w:val="24"/>
        </w:rPr>
      </w:pPr>
      <w:r>
        <w:rPr>
          <w:bCs/>
          <w:sz w:val="24"/>
          <w:szCs w:val="24"/>
        </w:rPr>
        <w:t>La co</w:t>
      </w:r>
      <w:r w:rsidR="00F3520D">
        <w:rPr>
          <w:bCs/>
          <w:sz w:val="24"/>
          <w:szCs w:val="24"/>
        </w:rPr>
        <w:t>n</w:t>
      </w:r>
      <w:r>
        <w:rPr>
          <w:bCs/>
          <w:sz w:val="24"/>
          <w:szCs w:val="24"/>
        </w:rPr>
        <w:t xml:space="preserve">signe donnée au gardien était de rester en face de ce téléviseur de </w:t>
      </w:r>
      <w:r w:rsidR="00770348">
        <w:rPr>
          <w:bCs/>
          <w:color w:val="000000" w:themeColor="text1"/>
          <w:sz w:val="24"/>
          <w:szCs w:val="24"/>
        </w:rPr>
        <w:t>minuit</w:t>
      </w:r>
      <w:r>
        <w:rPr>
          <w:bCs/>
          <w:sz w:val="24"/>
          <w:szCs w:val="24"/>
        </w:rPr>
        <w:t xml:space="preserve"> à 5 h du matin et alerter par téléphone ses collègues en cas </w:t>
      </w:r>
      <w:r w:rsidR="00F3520D">
        <w:rPr>
          <w:bCs/>
          <w:sz w:val="24"/>
          <w:szCs w:val="24"/>
        </w:rPr>
        <w:t>d</w:t>
      </w:r>
      <w:r>
        <w:rPr>
          <w:bCs/>
          <w:sz w:val="24"/>
          <w:szCs w:val="24"/>
        </w:rPr>
        <w:t xml:space="preserve">e mouvement suspect. Malheureusement un dernier vol s’est produit </w:t>
      </w:r>
      <w:r w:rsidR="00F3520D">
        <w:rPr>
          <w:bCs/>
          <w:sz w:val="24"/>
          <w:szCs w:val="24"/>
        </w:rPr>
        <w:lastRenderedPageBreak/>
        <w:t>suite à</w:t>
      </w:r>
      <w:r>
        <w:rPr>
          <w:bCs/>
          <w:sz w:val="24"/>
          <w:szCs w:val="24"/>
        </w:rPr>
        <w:t xml:space="preserve"> l’intrusion du voleur par une fenêtre ouverte</w:t>
      </w:r>
      <w:r w:rsidR="00F3520D">
        <w:rPr>
          <w:bCs/>
          <w:sz w:val="24"/>
          <w:szCs w:val="24"/>
        </w:rPr>
        <w:t>,</w:t>
      </w:r>
      <w:r>
        <w:rPr>
          <w:bCs/>
          <w:sz w:val="24"/>
          <w:szCs w:val="24"/>
        </w:rPr>
        <w:t xml:space="preserve"> ce qui a été constaté par les gendarmes qui ont visionné nos enregistrements. Le gardien défaillant a été immédiatement licencié. </w:t>
      </w:r>
    </w:p>
    <w:p w14:paraId="7EB391D4" w14:textId="5B1848B9" w:rsidR="009B0975" w:rsidRDefault="009B0975" w:rsidP="00B27DA7">
      <w:pPr>
        <w:spacing w:after="0"/>
        <w:jc w:val="both"/>
        <w:rPr>
          <w:bCs/>
          <w:i/>
          <w:iCs/>
          <w:sz w:val="24"/>
          <w:szCs w:val="24"/>
          <w:u w:val="single"/>
        </w:rPr>
      </w:pPr>
      <w:r>
        <w:rPr>
          <w:bCs/>
          <w:i/>
          <w:iCs/>
          <w:sz w:val="24"/>
          <w:szCs w:val="24"/>
          <w:u w:val="single"/>
        </w:rPr>
        <w:t>Animation</w:t>
      </w:r>
      <w:r w:rsidR="00D70BB7">
        <w:rPr>
          <w:bCs/>
          <w:i/>
          <w:iCs/>
          <w:sz w:val="24"/>
          <w:szCs w:val="24"/>
          <w:u w:val="single"/>
        </w:rPr>
        <w:t xml:space="preserve"> du Club</w:t>
      </w:r>
      <w:r>
        <w:rPr>
          <w:bCs/>
          <w:i/>
          <w:iCs/>
          <w:sz w:val="24"/>
          <w:szCs w:val="24"/>
          <w:u w:val="single"/>
        </w:rPr>
        <w:t xml:space="preserve"> toute l’année</w:t>
      </w:r>
    </w:p>
    <w:p w14:paraId="00711C10" w14:textId="35F11F39" w:rsidR="009B0975" w:rsidRPr="00D70BB7" w:rsidRDefault="00D70BB7" w:rsidP="00B27DA7">
      <w:pPr>
        <w:spacing w:after="0"/>
        <w:jc w:val="both"/>
        <w:rPr>
          <w:bCs/>
          <w:sz w:val="24"/>
          <w:szCs w:val="24"/>
        </w:rPr>
      </w:pPr>
      <w:r>
        <w:rPr>
          <w:bCs/>
          <w:sz w:val="24"/>
          <w:szCs w:val="24"/>
        </w:rPr>
        <w:t>Le Bureau est ouvert à toute proposition des résidents pour assurer des animations culturelles ou sportives de notre résidence tout au long de l’année.</w:t>
      </w:r>
    </w:p>
    <w:p w14:paraId="6D4EC7D6" w14:textId="3C7F5102" w:rsidR="009B0975" w:rsidRDefault="009B0975" w:rsidP="00B27DA7">
      <w:pPr>
        <w:spacing w:after="0"/>
        <w:jc w:val="both"/>
        <w:rPr>
          <w:bCs/>
          <w:i/>
          <w:iCs/>
          <w:sz w:val="24"/>
          <w:szCs w:val="24"/>
          <w:u w:val="single"/>
        </w:rPr>
      </w:pPr>
      <w:r>
        <w:rPr>
          <w:bCs/>
          <w:i/>
          <w:iCs/>
          <w:sz w:val="24"/>
          <w:szCs w:val="24"/>
          <w:u w:val="single"/>
        </w:rPr>
        <w:t>Augmentation progressive de la cotisation</w:t>
      </w:r>
    </w:p>
    <w:p w14:paraId="65507453" w14:textId="6A5C6228" w:rsidR="00D23339" w:rsidRDefault="00107D6D" w:rsidP="00B27DA7">
      <w:pPr>
        <w:spacing w:after="0"/>
        <w:jc w:val="both"/>
        <w:rPr>
          <w:bCs/>
          <w:sz w:val="24"/>
          <w:szCs w:val="24"/>
        </w:rPr>
      </w:pPr>
      <w:r>
        <w:rPr>
          <w:bCs/>
          <w:sz w:val="24"/>
          <w:szCs w:val="24"/>
        </w:rPr>
        <w:t xml:space="preserve">C’est vrai que la cotisation au Hameau du Golf de 8.500 </w:t>
      </w:r>
      <w:proofErr w:type="spellStart"/>
      <w:r>
        <w:rPr>
          <w:bCs/>
          <w:sz w:val="24"/>
          <w:szCs w:val="24"/>
        </w:rPr>
        <w:t>dh</w:t>
      </w:r>
      <w:proofErr w:type="spellEnd"/>
      <w:r>
        <w:rPr>
          <w:bCs/>
          <w:sz w:val="24"/>
          <w:szCs w:val="24"/>
        </w:rPr>
        <w:t xml:space="preserve"> par an est bien inférieure à celle des autres résidences de </w:t>
      </w:r>
      <w:proofErr w:type="spellStart"/>
      <w:r>
        <w:rPr>
          <w:bCs/>
          <w:sz w:val="24"/>
          <w:szCs w:val="24"/>
        </w:rPr>
        <w:t>Bouznika</w:t>
      </w:r>
      <w:proofErr w:type="spellEnd"/>
      <w:r>
        <w:rPr>
          <w:bCs/>
          <w:sz w:val="24"/>
          <w:szCs w:val="24"/>
        </w:rPr>
        <w:t xml:space="preserve"> Bay (de 9.000 à 12.000 </w:t>
      </w:r>
      <w:proofErr w:type="spellStart"/>
      <w:r>
        <w:rPr>
          <w:bCs/>
          <w:sz w:val="24"/>
          <w:szCs w:val="24"/>
        </w:rPr>
        <w:t>dh</w:t>
      </w:r>
      <w:proofErr w:type="spellEnd"/>
      <w:r>
        <w:rPr>
          <w:bCs/>
          <w:sz w:val="24"/>
          <w:szCs w:val="24"/>
        </w:rPr>
        <w:t xml:space="preserve"> voire 15.000 </w:t>
      </w:r>
      <w:proofErr w:type="spellStart"/>
      <w:r>
        <w:rPr>
          <w:bCs/>
          <w:sz w:val="24"/>
          <w:szCs w:val="24"/>
        </w:rPr>
        <w:t>dh</w:t>
      </w:r>
      <w:proofErr w:type="spellEnd"/>
      <w:r>
        <w:rPr>
          <w:bCs/>
          <w:sz w:val="24"/>
          <w:szCs w:val="24"/>
        </w:rPr>
        <w:t xml:space="preserve">) alors que notre résidence s’étale </w:t>
      </w:r>
      <w:proofErr w:type="gramStart"/>
      <w:r>
        <w:rPr>
          <w:bCs/>
          <w:sz w:val="24"/>
          <w:szCs w:val="24"/>
        </w:rPr>
        <w:t xml:space="preserve">sur </w:t>
      </w:r>
      <w:r w:rsidR="00770348">
        <w:rPr>
          <w:bCs/>
          <w:sz w:val="24"/>
          <w:szCs w:val="24"/>
        </w:rPr>
        <w:t xml:space="preserve"> la</w:t>
      </w:r>
      <w:proofErr w:type="gramEnd"/>
      <w:r w:rsidR="00770348">
        <w:rPr>
          <w:bCs/>
          <w:sz w:val="24"/>
          <w:szCs w:val="24"/>
        </w:rPr>
        <w:t xml:space="preserve"> plus grande surface du complexe (</w:t>
      </w:r>
      <w:r>
        <w:rPr>
          <w:bCs/>
          <w:sz w:val="24"/>
          <w:szCs w:val="24"/>
        </w:rPr>
        <w:t>10 ha</w:t>
      </w:r>
      <w:r w:rsidR="00770348">
        <w:rPr>
          <w:bCs/>
          <w:sz w:val="24"/>
          <w:szCs w:val="24"/>
        </w:rPr>
        <w:t>)</w:t>
      </w:r>
      <w:r>
        <w:rPr>
          <w:bCs/>
          <w:sz w:val="24"/>
          <w:szCs w:val="24"/>
        </w:rPr>
        <w:t>, dispose de très nombreux espaces verts</w:t>
      </w:r>
      <w:r w:rsidR="00D23339">
        <w:rPr>
          <w:bCs/>
          <w:sz w:val="24"/>
          <w:szCs w:val="24"/>
        </w:rPr>
        <w:t>,</w:t>
      </w:r>
      <w:r>
        <w:rPr>
          <w:bCs/>
          <w:sz w:val="24"/>
          <w:szCs w:val="24"/>
        </w:rPr>
        <w:t xml:space="preserve"> d’un Club, de jeux </w:t>
      </w:r>
      <w:r w:rsidR="00D23339">
        <w:rPr>
          <w:bCs/>
          <w:sz w:val="24"/>
          <w:szCs w:val="24"/>
        </w:rPr>
        <w:t xml:space="preserve">pour </w:t>
      </w:r>
      <w:r>
        <w:rPr>
          <w:bCs/>
          <w:sz w:val="24"/>
          <w:szCs w:val="24"/>
        </w:rPr>
        <w:t xml:space="preserve">enfants et de terrains de sport. </w:t>
      </w:r>
    </w:p>
    <w:p w14:paraId="4F7C3CEB" w14:textId="45859DDF" w:rsidR="009B0975" w:rsidRPr="00D70BB7" w:rsidRDefault="00107D6D" w:rsidP="00B27DA7">
      <w:pPr>
        <w:spacing w:after="0"/>
        <w:jc w:val="both"/>
        <w:rPr>
          <w:bCs/>
          <w:sz w:val="24"/>
          <w:szCs w:val="24"/>
        </w:rPr>
      </w:pPr>
      <w:r>
        <w:rPr>
          <w:bCs/>
          <w:sz w:val="24"/>
          <w:szCs w:val="24"/>
        </w:rPr>
        <w:t xml:space="preserve">Il reste que ce montant nous permet pour le moment de faire face </w:t>
      </w:r>
      <w:r w:rsidR="00770348">
        <w:rPr>
          <w:bCs/>
          <w:sz w:val="24"/>
          <w:szCs w:val="24"/>
        </w:rPr>
        <w:t xml:space="preserve">aisément </w:t>
      </w:r>
      <w:r>
        <w:rPr>
          <w:bCs/>
          <w:sz w:val="24"/>
          <w:szCs w:val="24"/>
        </w:rPr>
        <w:t>aux dépenses de fonctionnement et de consacrer le 1/3 aux investissements et ce grâce aux éco</w:t>
      </w:r>
      <w:r w:rsidR="00662DE7">
        <w:rPr>
          <w:bCs/>
          <w:sz w:val="24"/>
          <w:szCs w:val="24"/>
        </w:rPr>
        <w:t xml:space="preserve">nomies que nous arrivons à faire : pas de gestion externe qui peut nous couter jusqu’à 300.00 </w:t>
      </w:r>
      <w:proofErr w:type="spellStart"/>
      <w:r w:rsidR="00662DE7">
        <w:rPr>
          <w:bCs/>
          <w:sz w:val="24"/>
          <w:szCs w:val="24"/>
        </w:rPr>
        <w:t>dh</w:t>
      </w:r>
      <w:proofErr w:type="spellEnd"/>
      <w:r w:rsidR="00662DE7">
        <w:rPr>
          <w:bCs/>
          <w:sz w:val="24"/>
          <w:szCs w:val="24"/>
        </w:rPr>
        <w:t xml:space="preserve"> par an (2.100.000 </w:t>
      </w:r>
      <w:proofErr w:type="spellStart"/>
      <w:r w:rsidR="00662DE7">
        <w:rPr>
          <w:bCs/>
          <w:sz w:val="24"/>
          <w:szCs w:val="24"/>
        </w:rPr>
        <w:t>dh</w:t>
      </w:r>
      <w:proofErr w:type="spellEnd"/>
      <w:r w:rsidR="00662DE7">
        <w:rPr>
          <w:bCs/>
          <w:sz w:val="24"/>
          <w:szCs w:val="24"/>
        </w:rPr>
        <w:t xml:space="preserve"> depuis 2019) et </w:t>
      </w:r>
      <w:r w:rsidR="00D23339">
        <w:rPr>
          <w:bCs/>
          <w:sz w:val="24"/>
          <w:szCs w:val="24"/>
        </w:rPr>
        <w:t xml:space="preserve">de </w:t>
      </w:r>
      <w:r w:rsidR="00662DE7">
        <w:rPr>
          <w:bCs/>
          <w:sz w:val="24"/>
          <w:szCs w:val="24"/>
        </w:rPr>
        <w:t>faire faire l’essentiel des travaux par nos propres agents (peinture, maçonnerie, pose des grillage</w:t>
      </w:r>
      <w:r w:rsidR="00D23339">
        <w:rPr>
          <w:bCs/>
          <w:sz w:val="24"/>
          <w:szCs w:val="24"/>
        </w:rPr>
        <w:t>, éclairage</w:t>
      </w:r>
      <w:r w:rsidR="00662DE7">
        <w:rPr>
          <w:bCs/>
          <w:sz w:val="24"/>
          <w:szCs w:val="24"/>
        </w:rPr>
        <w:t xml:space="preserve">…) </w:t>
      </w:r>
    </w:p>
    <w:p w14:paraId="028C366E" w14:textId="373FA42D" w:rsidR="009B0975" w:rsidRDefault="009B0975" w:rsidP="00B27DA7">
      <w:pPr>
        <w:spacing w:after="0"/>
        <w:jc w:val="both"/>
        <w:rPr>
          <w:bCs/>
          <w:i/>
          <w:iCs/>
          <w:sz w:val="24"/>
          <w:szCs w:val="24"/>
          <w:u w:val="single"/>
        </w:rPr>
      </w:pPr>
      <w:r>
        <w:rPr>
          <w:bCs/>
          <w:i/>
          <w:iCs/>
          <w:sz w:val="24"/>
          <w:szCs w:val="24"/>
          <w:u w:val="single"/>
        </w:rPr>
        <w:t>Le jardinage des parties privées</w:t>
      </w:r>
    </w:p>
    <w:p w14:paraId="68007D67" w14:textId="32064D2D" w:rsidR="00662DE7" w:rsidRDefault="00662DE7" w:rsidP="00B27DA7">
      <w:pPr>
        <w:spacing w:after="0"/>
        <w:jc w:val="both"/>
        <w:rPr>
          <w:bCs/>
          <w:sz w:val="24"/>
          <w:szCs w:val="24"/>
        </w:rPr>
      </w:pPr>
      <w:r>
        <w:rPr>
          <w:bCs/>
          <w:sz w:val="24"/>
          <w:szCs w:val="24"/>
        </w:rPr>
        <w:t>Plusieurs réclamations des résidents ont été enregistré</w:t>
      </w:r>
      <w:r w:rsidR="00D23339">
        <w:rPr>
          <w:bCs/>
          <w:sz w:val="24"/>
          <w:szCs w:val="24"/>
        </w:rPr>
        <w:t>e</w:t>
      </w:r>
      <w:r>
        <w:rPr>
          <w:bCs/>
          <w:sz w:val="24"/>
          <w:szCs w:val="24"/>
        </w:rPr>
        <w:t>s concernant le comportement des jardiniers en charge des espaces verts privés : prise en charge de 20</w:t>
      </w:r>
      <w:r w:rsidR="00D23339">
        <w:rPr>
          <w:bCs/>
          <w:sz w:val="24"/>
          <w:szCs w:val="24"/>
        </w:rPr>
        <w:t xml:space="preserve"> </w:t>
      </w:r>
      <w:r>
        <w:rPr>
          <w:bCs/>
          <w:sz w:val="24"/>
          <w:szCs w:val="24"/>
        </w:rPr>
        <w:t>villas au lieu des 10 convenu</w:t>
      </w:r>
      <w:r w:rsidR="00D23339">
        <w:rPr>
          <w:bCs/>
          <w:sz w:val="24"/>
          <w:szCs w:val="24"/>
        </w:rPr>
        <w:t>es,</w:t>
      </w:r>
      <w:r>
        <w:rPr>
          <w:bCs/>
          <w:sz w:val="24"/>
          <w:szCs w:val="24"/>
        </w:rPr>
        <w:t xml:space="preserve"> entrainant un travail bâclé, un chantage aux résidents pour augmenter le tarif de la prestation (de 350 </w:t>
      </w:r>
      <w:proofErr w:type="spellStart"/>
      <w:r>
        <w:rPr>
          <w:bCs/>
          <w:sz w:val="24"/>
          <w:szCs w:val="24"/>
        </w:rPr>
        <w:t>dh</w:t>
      </w:r>
      <w:proofErr w:type="spellEnd"/>
      <w:r>
        <w:rPr>
          <w:bCs/>
          <w:sz w:val="24"/>
          <w:szCs w:val="24"/>
        </w:rPr>
        <w:t xml:space="preserve"> convenu</w:t>
      </w:r>
      <w:r w:rsidR="00D23339">
        <w:rPr>
          <w:bCs/>
          <w:sz w:val="24"/>
          <w:szCs w:val="24"/>
        </w:rPr>
        <w:t>s</w:t>
      </w:r>
      <w:r>
        <w:rPr>
          <w:bCs/>
          <w:sz w:val="24"/>
          <w:szCs w:val="24"/>
        </w:rPr>
        <w:t xml:space="preserve"> on est </w:t>
      </w:r>
      <w:r w:rsidR="00D23339">
        <w:rPr>
          <w:bCs/>
          <w:sz w:val="24"/>
          <w:szCs w:val="24"/>
        </w:rPr>
        <w:t>arrivé maintenant à</w:t>
      </w:r>
      <w:r>
        <w:rPr>
          <w:bCs/>
          <w:sz w:val="24"/>
          <w:szCs w:val="24"/>
        </w:rPr>
        <w:t xml:space="preserve"> 500, 600 voire 700 </w:t>
      </w:r>
      <w:proofErr w:type="spellStart"/>
      <w:r>
        <w:rPr>
          <w:bCs/>
          <w:sz w:val="24"/>
          <w:szCs w:val="24"/>
        </w:rPr>
        <w:t>dh</w:t>
      </w:r>
      <w:proofErr w:type="spellEnd"/>
      <w:r>
        <w:rPr>
          <w:bCs/>
          <w:sz w:val="24"/>
          <w:szCs w:val="24"/>
        </w:rPr>
        <w:t xml:space="preserve"> / mois) et surtout une entente entre les jardiniers formant une sorte de cartel imposant ses conditions aux résidents.</w:t>
      </w:r>
    </w:p>
    <w:p w14:paraId="5B282494" w14:textId="0116A9D3" w:rsidR="00662DE7" w:rsidRDefault="00662DE7" w:rsidP="00B27DA7">
      <w:pPr>
        <w:spacing w:after="0"/>
        <w:jc w:val="both"/>
        <w:rPr>
          <w:bCs/>
          <w:sz w:val="24"/>
          <w:szCs w:val="24"/>
        </w:rPr>
      </w:pPr>
      <w:r>
        <w:rPr>
          <w:bCs/>
          <w:sz w:val="24"/>
          <w:szCs w:val="24"/>
        </w:rPr>
        <w:t>Aussi, des consultations vont être menées par le Bureau pour mutualiser le traitement des jardins privés.</w:t>
      </w:r>
      <w:r w:rsidR="00137EA2">
        <w:rPr>
          <w:bCs/>
          <w:sz w:val="24"/>
          <w:szCs w:val="24"/>
        </w:rPr>
        <w:t xml:space="preserve"> Et l</w:t>
      </w:r>
      <w:r>
        <w:rPr>
          <w:bCs/>
          <w:sz w:val="24"/>
          <w:szCs w:val="24"/>
        </w:rPr>
        <w:t>es résidents seront informés</w:t>
      </w:r>
      <w:r w:rsidR="00137EA2">
        <w:rPr>
          <w:bCs/>
          <w:sz w:val="24"/>
          <w:szCs w:val="24"/>
        </w:rPr>
        <w:t xml:space="preserve"> en temps opportun</w:t>
      </w:r>
      <w:r>
        <w:rPr>
          <w:bCs/>
          <w:sz w:val="24"/>
          <w:szCs w:val="24"/>
        </w:rPr>
        <w:t xml:space="preserve"> pour la prise d’une décision</w:t>
      </w:r>
      <w:r w:rsidR="00137EA2">
        <w:rPr>
          <w:bCs/>
          <w:sz w:val="24"/>
          <w:szCs w:val="24"/>
        </w:rPr>
        <w:t xml:space="preserve"> à ce sujet.</w:t>
      </w:r>
    </w:p>
    <w:p w14:paraId="11A30C90" w14:textId="02784628" w:rsidR="009B0975" w:rsidRPr="00107D6D" w:rsidRDefault="009B0975" w:rsidP="00B27DA7">
      <w:pPr>
        <w:spacing w:after="0"/>
        <w:jc w:val="both"/>
        <w:rPr>
          <w:bCs/>
          <w:i/>
          <w:iCs/>
          <w:sz w:val="24"/>
          <w:szCs w:val="24"/>
          <w:u w:val="single"/>
        </w:rPr>
      </w:pPr>
      <w:r w:rsidRPr="00107D6D">
        <w:rPr>
          <w:bCs/>
          <w:i/>
          <w:iCs/>
          <w:sz w:val="24"/>
          <w:szCs w:val="24"/>
          <w:u w:val="single"/>
        </w:rPr>
        <w:t>Relève à préparer avant la fin du mandat du Bureau actuel</w:t>
      </w:r>
    </w:p>
    <w:p w14:paraId="6100E553" w14:textId="5E13E3B4" w:rsidR="00E379F4" w:rsidRPr="00E379F4" w:rsidRDefault="00662DE7" w:rsidP="00B27DA7">
      <w:pPr>
        <w:spacing w:after="0"/>
        <w:jc w:val="both"/>
        <w:rPr>
          <w:bCs/>
          <w:sz w:val="24"/>
          <w:szCs w:val="24"/>
        </w:rPr>
      </w:pPr>
      <w:r>
        <w:rPr>
          <w:bCs/>
          <w:sz w:val="24"/>
          <w:szCs w:val="24"/>
        </w:rPr>
        <w:t>Le mandat d</w:t>
      </w:r>
      <w:r w:rsidR="00137EA2">
        <w:rPr>
          <w:bCs/>
          <w:sz w:val="24"/>
          <w:szCs w:val="24"/>
        </w:rPr>
        <w:t>e l’actuel</w:t>
      </w:r>
      <w:r>
        <w:rPr>
          <w:bCs/>
          <w:sz w:val="24"/>
          <w:szCs w:val="24"/>
        </w:rPr>
        <w:t xml:space="preserve"> Bureau </w:t>
      </w:r>
      <w:r w:rsidR="00137EA2">
        <w:rPr>
          <w:bCs/>
          <w:sz w:val="24"/>
          <w:szCs w:val="24"/>
        </w:rPr>
        <w:t>s’achèvera</w:t>
      </w:r>
      <w:r>
        <w:rPr>
          <w:bCs/>
          <w:sz w:val="24"/>
          <w:szCs w:val="24"/>
        </w:rPr>
        <w:t xml:space="preserve"> en juillet 2027. Il est </w:t>
      </w:r>
      <w:r w:rsidR="00137EA2">
        <w:rPr>
          <w:bCs/>
          <w:sz w:val="24"/>
          <w:szCs w:val="24"/>
        </w:rPr>
        <w:t>donc essentiel de mettre à profit le délai restant pour anticiper le renouvellement des membres en poste depuis une période trop prolongée.</w:t>
      </w:r>
    </w:p>
    <w:p w14:paraId="2FDEF0B3" w14:textId="22C8A92F" w:rsidR="00AE76CE" w:rsidRPr="00E379F4" w:rsidRDefault="00E379F4" w:rsidP="00B27DA7">
      <w:pPr>
        <w:spacing w:after="0"/>
        <w:jc w:val="both"/>
        <w:rPr>
          <w:bCs/>
          <w:i/>
          <w:iCs/>
          <w:sz w:val="24"/>
          <w:szCs w:val="24"/>
          <w:u w:val="single"/>
        </w:rPr>
      </w:pPr>
      <w:r>
        <w:rPr>
          <w:bCs/>
          <w:i/>
          <w:iCs/>
          <w:sz w:val="24"/>
          <w:szCs w:val="24"/>
          <w:u w:val="single"/>
        </w:rPr>
        <w:t xml:space="preserve"> </w:t>
      </w:r>
    </w:p>
    <w:p w14:paraId="6399E712" w14:textId="77777777" w:rsidR="00B27DA7" w:rsidRDefault="00B27DA7" w:rsidP="00B27DA7">
      <w:pPr>
        <w:spacing w:after="0"/>
        <w:jc w:val="both"/>
        <w:rPr>
          <w:b/>
          <w:sz w:val="24"/>
          <w:szCs w:val="24"/>
        </w:rPr>
      </w:pPr>
      <w:r>
        <w:rPr>
          <w:b/>
          <w:sz w:val="24"/>
          <w:szCs w:val="24"/>
        </w:rPr>
        <w:t>VOTE DE LA RESOLTION n° 1</w:t>
      </w:r>
    </w:p>
    <w:p w14:paraId="2242999F" w14:textId="5DB8240D" w:rsidR="00B27DA7" w:rsidRDefault="00B27DA7" w:rsidP="00B27DA7">
      <w:pPr>
        <w:spacing w:after="0"/>
        <w:jc w:val="both"/>
        <w:rPr>
          <w:bCs/>
          <w:sz w:val="24"/>
          <w:szCs w:val="24"/>
        </w:rPr>
      </w:pPr>
      <w:r>
        <w:rPr>
          <w:bCs/>
          <w:sz w:val="24"/>
          <w:szCs w:val="24"/>
        </w:rPr>
        <w:t>L’assemblée générale approuve le rapport moral du 01.08.202</w:t>
      </w:r>
      <w:r w:rsidR="005D10AA">
        <w:rPr>
          <w:bCs/>
          <w:sz w:val="24"/>
          <w:szCs w:val="24"/>
        </w:rPr>
        <w:t>4</w:t>
      </w:r>
      <w:r>
        <w:rPr>
          <w:bCs/>
          <w:sz w:val="24"/>
          <w:szCs w:val="24"/>
        </w:rPr>
        <w:t xml:space="preserve"> au </w:t>
      </w:r>
      <w:r w:rsidR="005D10AA">
        <w:rPr>
          <w:bCs/>
          <w:sz w:val="24"/>
          <w:szCs w:val="24"/>
        </w:rPr>
        <w:t>31</w:t>
      </w:r>
      <w:r>
        <w:rPr>
          <w:bCs/>
          <w:sz w:val="24"/>
          <w:szCs w:val="24"/>
        </w:rPr>
        <w:t>.07.202</w:t>
      </w:r>
      <w:r w:rsidR="005D10AA">
        <w:rPr>
          <w:bCs/>
          <w:sz w:val="24"/>
          <w:szCs w:val="24"/>
        </w:rPr>
        <w:t>5</w:t>
      </w:r>
      <w:r>
        <w:rPr>
          <w:bCs/>
          <w:sz w:val="24"/>
          <w:szCs w:val="24"/>
        </w:rPr>
        <w:t>.</w:t>
      </w:r>
    </w:p>
    <w:p w14:paraId="700C3ACE" w14:textId="343E8184" w:rsidR="00B27DA7" w:rsidRDefault="00B27DA7" w:rsidP="00B27DA7">
      <w:pPr>
        <w:spacing w:after="0"/>
        <w:jc w:val="both"/>
        <w:rPr>
          <w:bCs/>
          <w:sz w:val="24"/>
          <w:szCs w:val="24"/>
        </w:rPr>
      </w:pPr>
      <w:r>
        <w:rPr>
          <w:bCs/>
          <w:sz w:val="24"/>
          <w:szCs w:val="24"/>
        </w:rPr>
        <w:t xml:space="preserve">Oui : </w:t>
      </w:r>
      <w:r w:rsidR="0085062D">
        <w:rPr>
          <w:bCs/>
          <w:sz w:val="24"/>
          <w:szCs w:val="24"/>
        </w:rPr>
        <w:t>72</w:t>
      </w:r>
    </w:p>
    <w:p w14:paraId="2038ED12" w14:textId="3846FB6B" w:rsidR="00B27DA7" w:rsidRDefault="00B27DA7" w:rsidP="00B27DA7">
      <w:pPr>
        <w:spacing w:after="0"/>
        <w:jc w:val="both"/>
        <w:rPr>
          <w:bCs/>
          <w:sz w:val="24"/>
          <w:szCs w:val="24"/>
        </w:rPr>
      </w:pPr>
      <w:r>
        <w:rPr>
          <w:bCs/>
          <w:sz w:val="24"/>
          <w:szCs w:val="24"/>
        </w:rPr>
        <w:t>Non :</w:t>
      </w:r>
      <w:r w:rsidR="0085062D">
        <w:rPr>
          <w:bCs/>
          <w:sz w:val="24"/>
          <w:szCs w:val="24"/>
        </w:rPr>
        <w:t xml:space="preserve"> 0</w:t>
      </w:r>
    </w:p>
    <w:p w14:paraId="42EB854F" w14:textId="1F8EE3B2" w:rsidR="00B27DA7" w:rsidRDefault="00B27DA7" w:rsidP="00B27DA7">
      <w:pPr>
        <w:spacing w:after="0"/>
        <w:jc w:val="both"/>
        <w:rPr>
          <w:bCs/>
          <w:sz w:val="24"/>
          <w:szCs w:val="24"/>
        </w:rPr>
      </w:pPr>
      <w:r>
        <w:rPr>
          <w:bCs/>
          <w:sz w:val="24"/>
          <w:szCs w:val="24"/>
        </w:rPr>
        <w:t>Abstentions :</w:t>
      </w:r>
      <w:r w:rsidR="0085062D">
        <w:rPr>
          <w:bCs/>
          <w:sz w:val="24"/>
          <w:szCs w:val="24"/>
        </w:rPr>
        <w:t xml:space="preserve"> 0</w:t>
      </w:r>
      <w:r>
        <w:rPr>
          <w:bCs/>
          <w:sz w:val="24"/>
          <w:szCs w:val="24"/>
        </w:rPr>
        <w:t xml:space="preserve"> </w:t>
      </w:r>
    </w:p>
    <w:p w14:paraId="4497F9D5" w14:textId="77777777" w:rsidR="00B27DA7" w:rsidRDefault="00B27DA7" w:rsidP="00B27DA7">
      <w:pPr>
        <w:spacing w:after="0"/>
        <w:jc w:val="both"/>
        <w:rPr>
          <w:b/>
          <w:sz w:val="24"/>
          <w:szCs w:val="24"/>
        </w:rPr>
      </w:pPr>
      <w:r>
        <w:rPr>
          <w:b/>
          <w:sz w:val="24"/>
          <w:szCs w:val="24"/>
        </w:rPr>
        <w:t>VOTE DE LA RESOLTION n°2</w:t>
      </w:r>
    </w:p>
    <w:p w14:paraId="155827B7" w14:textId="6D78CB37" w:rsidR="00B27DA7" w:rsidRDefault="00B27DA7" w:rsidP="00B27DA7">
      <w:pPr>
        <w:spacing w:after="0"/>
        <w:jc w:val="both"/>
        <w:rPr>
          <w:bCs/>
          <w:sz w:val="24"/>
          <w:szCs w:val="24"/>
        </w:rPr>
      </w:pPr>
      <w:r w:rsidRPr="00BF44BE">
        <w:rPr>
          <w:bCs/>
          <w:sz w:val="24"/>
          <w:szCs w:val="24"/>
        </w:rPr>
        <w:t xml:space="preserve">L’assemblée générale donne </w:t>
      </w:r>
      <w:r>
        <w:rPr>
          <w:bCs/>
          <w:sz w:val="24"/>
          <w:szCs w:val="24"/>
        </w:rPr>
        <w:t>quitus au Bureau pour sa gestion du 01.08.202</w:t>
      </w:r>
      <w:r w:rsidR="005D10AA">
        <w:rPr>
          <w:bCs/>
          <w:sz w:val="24"/>
          <w:szCs w:val="24"/>
        </w:rPr>
        <w:t>4</w:t>
      </w:r>
      <w:r>
        <w:rPr>
          <w:bCs/>
          <w:sz w:val="24"/>
          <w:szCs w:val="24"/>
        </w:rPr>
        <w:t xml:space="preserve"> au </w:t>
      </w:r>
      <w:r w:rsidR="005D10AA">
        <w:rPr>
          <w:bCs/>
          <w:sz w:val="24"/>
          <w:szCs w:val="24"/>
        </w:rPr>
        <w:t>31</w:t>
      </w:r>
      <w:r>
        <w:rPr>
          <w:bCs/>
          <w:sz w:val="24"/>
          <w:szCs w:val="24"/>
        </w:rPr>
        <w:t>.07.202</w:t>
      </w:r>
      <w:r w:rsidR="005D10AA">
        <w:rPr>
          <w:bCs/>
          <w:sz w:val="24"/>
          <w:szCs w:val="24"/>
        </w:rPr>
        <w:t>5</w:t>
      </w:r>
    </w:p>
    <w:p w14:paraId="71F847F5" w14:textId="75B18BDB" w:rsidR="00B27DA7" w:rsidRDefault="00B27DA7" w:rsidP="00B27DA7">
      <w:pPr>
        <w:spacing w:after="0"/>
        <w:jc w:val="both"/>
        <w:rPr>
          <w:bCs/>
          <w:sz w:val="24"/>
          <w:szCs w:val="24"/>
        </w:rPr>
      </w:pPr>
      <w:r>
        <w:rPr>
          <w:bCs/>
          <w:sz w:val="24"/>
          <w:szCs w:val="24"/>
        </w:rPr>
        <w:t xml:space="preserve">Oui : </w:t>
      </w:r>
      <w:r w:rsidR="0085062D">
        <w:rPr>
          <w:bCs/>
          <w:sz w:val="24"/>
          <w:szCs w:val="24"/>
        </w:rPr>
        <w:t>72</w:t>
      </w:r>
    </w:p>
    <w:p w14:paraId="5CED6FD9" w14:textId="374F3E1B" w:rsidR="00B27DA7" w:rsidRDefault="00B27DA7" w:rsidP="00B27DA7">
      <w:pPr>
        <w:spacing w:after="0"/>
        <w:jc w:val="both"/>
        <w:rPr>
          <w:bCs/>
          <w:sz w:val="24"/>
          <w:szCs w:val="24"/>
        </w:rPr>
      </w:pPr>
      <w:r>
        <w:rPr>
          <w:bCs/>
          <w:sz w:val="24"/>
          <w:szCs w:val="24"/>
        </w:rPr>
        <w:t xml:space="preserve">Non : </w:t>
      </w:r>
      <w:r w:rsidR="0085062D">
        <w:rPr>
          <w:bCs/>
          <w:sz w:val="24"/>
          <w:szCs w:val="24"/>
        </w:rPr>
        <w:t>0</w:t>
      </w:r>
    </w:p>
    <w:p w14:paraId="1BE8BCC3" w14:textId="1FC0ADF3" w:rsidR="00B27DA7" w:rsidRPr="00BF44BE" w:rsidRDefault="00B27DA7" w:rsidP="00B27DA7">
      <w:pPr>
        <w:spacing w:after="0"/>
        <w:jc w:val="both"/>
        <w:rPr>
          <w:bCs/>
          <w:sz w:val="24"/>
          <w:szCs w:val="24"/>
        </w:rPr>
      </w:pPr>
      <w:r>
        <w:rPr>
          <w:bCs/>
          <w:sz w:val="24"/>
          <w:szCs w:val="24"/>
        </w:rPr>
        <w:t>Abstentions :</w:t>
      </w:r>
      <w:r w:rsidR="0085062D">
        <w:rPr>
          <w:bCs/>
          <w:sz w:val="24"/>
          <w:szCs w:val="24"/>
        </w:rPr>
        <w:t xml:space="preserve"> 0</w:t>
      </w:r>
      <w:r>
        <w:rPr>
          <w:bCs/>
          <w:sz w:val="24"/>
          <w:szCs w:val="24"/>
        </w:rPr>
        <w:t xml:space="preserve"> </w:t>
      </w:r>
    </w:p>
    <w:p w14:paraId="58083E91" w14:textId="77777777" w:rsidR="00247AF8" w:rsidRDefault="00247AF8" w:rsidP="00247AF8">
      <w:pPr>
        <w:spacing w:after="0"/>
        <w:jc w:val="both"/>
        <w:rPr>
          <w:rFonts w:asciiTheme="minorHAnsi" w:eastAsiaTheme="minorEastAsia" w:cstheme="minorBidi"/>
          <w:b/>
          <w:bCs/>
          <w:color w:val="000000" w:themeColor="text1"/>
          <w:kern w:val="24"/>
          <w:sz w:val="24"/>
          <w:szCs w:val="24"/>
          <w:lang w:eastAsia="fr-FR"/>
        </w:rPr>
      </w:pPr>
      <w:r>
        <w:rPr>
          <w:rFonts w:asciiTheme="minorHAnsi" w:eastAsiaTheme="minorEastAsia" w:cstheme="minorBidi"/>
          <w:b/>
          <w:bCs/>
          <w:color w:val="000000" w:themeColor="text1"/>
          <w:kern w:val="24"/>
          <w:sz w:val="24"/>
          <w:szCs w:val="24"/>
          <w:lang w:eastAsia="fr-FR"/>
        </w:rPr>
        <w:t>VOTE DE LA RESOLUTION N° 3</w:t>
      </w:r>
    </w:p>
    <w:p w14:paraId="362CD689" w14:textId="77777777" w:rsidR="005D10AA"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L’assemblée générale approuve le rapport financier du 01.01.202</w:t>
      </w:r>
      <w:r w:rsidR="005D10AA">
        <w:rPr>
          <w:rFonts w:asciiTheme="minorHAnsi" w:eastAsiaTheme="minorEastAsia" w:cstheme="minorBidi"/>
          <w:color w:val="000000" w:themeColor="text1"/>
          <w:kern w:val="24"/>
          <w:sz w:val="24"/>
          <w:szCs w:val="24"/>
          <w:lang w:eastAsia="fr-FR"/>
        </w:rPr>
        <w:t>4</w:t>
      </w:r>
      <w:r>
        <w:rPr>
          <w:rFonts w:asciiTheme="minorHAnsi" w:eastAsiaTheme="minorEastAsia" w:cstheme="minorBidi"/>
          <w:color w:val="000000" w:themeColor="text1"/>
          <w:kern w:val="24"/>
          <w:sz w:val="24"/>
          <w:szCs w:val="24"/>
          <w:lang w:eastAsia="fr-FR"/>
        </w:rPr>
        <w:t xml:space="preserve"> au 31.12.202</w:t>
      </w:r>
      <w:r w:rsidR="005D10AA">
        <w:rPr>
          <w:rFonts w:asciiTheme="minorHAnsi" w:eastAsiaTheme="minorEastAsia" w:cstheme="minorBidi"/>
          <w:color w:val="000000" w:themeColor="text1"/>
          <w:kern w:val="24"/>
          <w:sz w:val="24"/>
          <w:szCs w:val="24"/>
          <w:lang w:eastAsia="fr-FR"/>
        </w:rPr>
        <w:t>4</w:t>
      </w:r>
      <w:r>
        <w:rPr>
          <w:rFonts w:asciiTheme="minorHAnsi" w:eastAsiaTheme="minorEastAsia" w:cstheme="minorBidi"/>
          <w:color w:val="000000" w:themeColor="text1"/>
          <w:kern w:val="24"/>
          <w:sz w:val="24"/>
          <w:szCs w:val="24"/>
          <w:lang w:eastAsia="fr-FR"/>
        </w:rPr>
        <w:t xml:space="preserve"> et du 01.01.202</w:t>
      </w:r>
      <w:r w:rsidR="005D10AA">
        <w:rPr>
          <w:rFonts w:asciiTheme="minorHAnsi" w:eastAsiaTheme="minorEastAsia" w:cstheme="minorBidi"/>
          <w:color w:val="000000" w:themeColor="text1"/>
          <w:kern w:val="24"/>
          <w:sz w:val="24"/>
          <w:szCs w:val="24"/>
          <w:lang w:eastAsia="fr-FR"/>
        </w:rPr>
        <w:t>5</w:t>
      </w:r>
      <w:r>
        <w:rPr>
          <w:rFonts w:asciiTheme="minorHAnsi" w:eastAsiaTheme="minorEastAsia" w:cstheme="minorBidi"/>
          <w:color w:val="000000" w:themeColor="text1"/>
          <w:kern w:val="24"/>
          <w:sz w:val="24"/>
          <w:szCs w:val="24"/>
          <w:lang w:eastAsia="fr-FR"/>
        </w:rPr>
        <w:t xml:space="preserve"> au 30.06.202</w:t>
      </w:r>
      <w:r w:rsidR="005D10AA">
        <w:rPr>
          <w:rFonts w:asciiTheme="minorHAnsi" w:eastAsiaTheme="minorEastAsia" w:cstheme="minorBidi"/>
          <w:color w:val="000000" w:themeColor="text1"/>
          <w:kern w:val="24"/>
          <w:sz w:val="24"/>
          <w:szCs w:val="24"/>
          <w:lang w:eastAsia="fr-FR"/>
        </w:rPr>
        <w:t>5</w:t>
      </w:r>
    </w:p>
    <w:p w14:paraId="0E9F2EDD" w14:textId="07A0982B" w:rsidR="00247AF8"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Oui : </w:t>
      </w:r>
      <w:r w:rsidR="0085062D">
        <w:rPr>
          <w:rFonts w:asciiTheme="minorHAnsi" w:eastAsiaTheme="minorEastAsia" w:cstheme="minorBidi"/>
          <w:color w:val="000000" w:themeColor="text1"/>
          <w:kern w:val="24"/>
          <w:sz w:val="24"/>
          <w:szCs w:val="24"/>
          <w:lang w:eastAsia="fr-FR"/>
        </w:rPr>
        <w:t>72</w:t>
      </w:r>
    </w:p>
    <w:p w14:paraId="0BD57B40" w14:textId="3DB59B0C" w:rsidR="00247AF8"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Non :</w:t>
      </w:r>
      <w:r w:rsidR="0085062D">
        <w:rPr>
          <w:rFonts w:asciiTheme="minorHAnsi" w:eastAsiaTheme="minorEastAsia" w:cstheme="minorBidi"/>
          <w:color w:val="000000" w:themeColor="text1"/>
          <w:kern w:val="24"/>
          <w:sz w:val="24"/>
          <w:szCs w:val="24"/>
          <w:lang w:eastAsia="fr-FR"/>
        </w:rPr>
        <w:t xml:space="preserve"> 0</w:t>
      </w:r>
    </w:p>
    <w:p w14:paraId="17E60B1D" w14:textId="486C7310" w:rsidR="00247AF8"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Abstentions :</w:t>
      </w:r>
      <w:r w:rsidR="0085062D">
        <w:rPr>
          <w:rFonts w:asciiTheme="minorHAnsi" w:eastAsiaTheme="minorEastAsia" w:cstheme="minorBidi"/>
          <w:color w:val="000000" w:themeColor="text1"/>
          <w:kern w:val="24"/>
          <w:sz w:val="24"/>
          <w:szCs w:val="24"/>
          <w:lang w:eastAsia="fr-FR"/>
        </w:rPr>
        <w:t xml:space="preserve"> 0</w:t>
      </w:r>
      <w:r>
        <w:rPr>
          <w:rFonts w:asciiTheme="minorHAnsi" w:eastAsiaTheme="minorEastAsia" w:cstheme="minorBidi"/>
          <w:color w:val="000000" w:themeColor="text1"/>
          <w:kern w:val="24"/>
          <w:sz w:val="24"/>
          <w:szCs w:val="24"/>
          <w:lang w:eastAsia="fr-FR"/>
        </w:rPr>
        <w:t xml:space="preserve"> </w:t>
      </w:r>
    </w:p>
    <w:p w14:paraId="4659E88C" w14:textId="77777777" w:rsidR="00247AF8" w:rsidRDefault="00247AF8" w:rsidP="00247AF8">
      <w:pPr>
        <w:spacing w:after="0"/>
        <w:jc w:val="both"/>
        <w:rPr>
          <w:rFonts w:asciiTheme="minorHAnsi" w:eastAsiaTheme="minorEastAsia" w:cstheme="minorBidi"/>
          <w:b/>
          <w:bCs/>
          <w:color w:val="000000" w:themeColor="text1"/>
          <w:kern w:val="24"/>
          <w:sz w:val="24"/>
          <w:szCs w:val="24"/>
          <w:lang w:eastAsia="fr-FR"/>
        </w:rPr>
      </w:pPr>
      <w:r>
        <w:rPr>
          <w:rFonts w:asciiTheme="minorHAnsi" w:eastAsiaTheme="minorEastAsia" w:cstheme="minorBidi"/>
          <w:b/>
          <w:bCs/>
          <w:color w:val="000000" w:themeColor="text1"/>
          <w:kern w:val="24"/>
          <w:sz w:val="24"/>
          <w:szCs w:val="24"/>
          <w:lang w:eastAsia="fr-FR"/>
        </w:rPr>
        <w:lastRenderedPageBreak/>
        <w:t>VOTE DE LA RESOLUTION N° 4</w:t>
      </w:r>
    </w:p>
    <w:p w14:paraId="023B1B5B" w14:textId="496F9CC2" w:rsidR="00247AF8"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L’assemblée générale donne quitus au Bureau pour sa gestion portant sur l’exercice 202</w:t>
      </w:r>
      <w:r w:rsidR="005D10AA">
        <w:rPr>
          <w:rFonts w:asciiTheme="minorHAnsi" w:eastAsiaTheme="minorEastAsia" w:cstheme="minorBidi"/>
          <w:color w:val="000000" w:themeColor="text1"/>
          <w:kern w:val="24"/>
          <w:sz w:val="24"/>
          <w:szCs w:val="24"/>
          <w:lang w:eastAsia="fr-FR"/>
        </w:rPr>
        <w:t>4</w:t>
      </w:r>
      <w:r>
        <w:rPr>
          <w:rFonts w:asciiTheme="minorHAnsi" w:eastAsiaTheme="minorEastAsia" w:cstheme="minorBidi"/>
          <w:color w:val="000000" w:themeColor="text1"/>
          <w:kern w:val="24"/>
          <w:sz w:val="24"/>
          <w:szCs w:val="24"/>
          <w:lang w:eastAsia="fr-FR"/>
        </w:rPr>
        <w:t xml:space="preserve"> et les 6 premiers mois de 202</w:t>
      </w:r>
      <w:r w:rsidR="005D10AA">
        <w:rPr>
          <w:rFonts w:asciiTheme="minorHAnsi" w:eastAsiaTheme="minorEastAsia" w:cstheme="minorBidi"/>
          <w:color w:val="000000" w:themeColor="text1"/>
          <w:kern w:val="24"/>
          <w:sz w:val="24"/>
          <w:szCs w:val="24"/>
          <w:lang w:eastAsia="fr-FR"/>
        </w:rPr>
        <w:t>5</w:t>
      </w:r>
      <w:r>
        <w:rPr>
          <w:rFonts w:asciiTheme="minorHAnsi" w:eastAsiaTheme="minorEastAsia" w:cstheme="minorBidi"/>
          <w:color w:val="000000" w:themeColor="text1"/>
          <w:kern w:val="24"/>
          <w:sz w:val="24"/>
          <w:szCs w:val="24"/>
          <w:lang w:eastAsia="fr-FR"/>
        </w:rPr>
        <w:t>.</w:t>
      </w:r>
    </w:p>
    <w:p w14:paraId="30951307" w14:textId="6B87A3D3" w:rsidR="00247AF8"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Oui : </w:t>
      </w:r>
      <w:r w:rsidR="0085062D">
        <w:rPr>
          <w:rFonts w:asciiTheme="minorHAnsi" w:eastAsiaTheme="minorEastAsia" w:cstheme="minorBidi"/>
          <w:color w:val="000000" w:themeColor="text1"/>
          <w:kern w:val="24"/>
          <w:sz w:val="24"/>
          <w:szCs w:val="24"/>
          <w:lang w:eastAsia="fr-FR"/>
        </w:rPr>
        <w:t>72</w:t>
      </w:r>
    </w:p>
    <w:p w14:paraId="6207CA63" w14:textId="77777777" w:rsidR="00247AF8"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Non : 0</w:t>
      </w:r>
    </w:p>
    <w:p w14:paraId="5FEC1673" w14:textId="77777777" w:rsidR="00247AF8" w:rsidRPr="00501937" w:rsidRDefault="00247AF8" w:rsidP="00247AF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Abstentions : 0</w:t>
      </w:r>
    </w:p>
    <w:p w14:paraId="5B14ABF6" w14:textId="03F7FD2A" w:rsidR="00F24638" w:rsidRDefault="00501937" w:rsidP="00F24638">
      <w:pPr>
        <w:spacing w:after="0"/>
        <w:jc w:val="both"/>
        <w:rPr>
          <w:rFonts w:asciiTheme="minorHAnsi" w:eastAsiaTheme="minorEastAsia" w:cstheme="minorBidi"/>
          <w:b/>
          <w:bCs/>
          <w:color w:val="000000" w:themeColor="text1"/>
          <w:kern w:val="24"/>
          <w:sz w:val="24"/>
          <w:szCs w:val="24"/>
          <w:lang w:eastAsia="fr-FR"/>
        </w:rPr>
      </w:pPr>
      <w:r>
        <w:rPr>
          <w:rFonts w:asciiTheme="minorHAnsi" w:eastAsiaTheme="minorEastAsia" w:cstheme="minorBidi"/>
          <w:b/>
          <w:bCs/>
          <w:color w:val="000000" w:themeColor="text1"/>
          <w:kern w:val="24"/>
          <w:sz w:val="24"/>
          <w:szCs w:val="24"/>
          <w:lang w:eastAsia="fr-FR"/>
        </w:rPr>
        <w:t>VOTE DE LA RESOLUTION N° 5</w:t>
      </w:r>
    </w:p>
    <w:p w14:paraId="36C6A58D" w14:textId="7355FACD" w:rsidR="00501937" w:rsidRPr="005D10AA" w:rsidRDefault="0019514C" w:rsidP="00F24638">
      <w:pPr>
        <w:spacing w:after="0"/>
        <w:jc w:val="both"/>
        <w:rPr>
          <w:rFonts w:asciiTheme="minorHAnsi" w:eastAsiaTheme="minorEastAsia" w:cstheme="minorBidi"/>
          <w:color w:val="000000" w:themeColor="text1"/>
          <w:kern w:val="24"/>
          <w:sz w:val="24"/>
          <w:szCs w:val="24"/>
          <w:lang w:eastAsia="fr-FR"/>
        </w:rPr>
      </w:pPr>
      <w:r w:rsidRPr="005D10AA">
        <w:rPr>
          <w:rFonts w:asciiTheme="minorHAnsi" w:eastAsiaTheme="minorEastAsia" w:cstheme="minorBidi"/>
          <w:color w:val="000000" w:themeColor="text1"/>
          <w:kern w:val="24"/>
          <w:sz w:val="24"/>
          <w:szCs w:val="24"/>
          <w:lang w:eastAsia="fr-FR"/>
        </w:rPr>
        <w:t>L’assemblée générale approuve le budget prévisionnel pour l’année 202</w:t>
      </w:r>
      <w:r w:rsidR="005D10AA">
        <w:rPr>
          <w:rFonts w:asciiTheme="minorHAnsi" w:eastAsiaTheme="minorEastAsia" w:cstheme="minorBidi"/>
          <w:color w:val="000000" w:themeColor="text1"/>
          <w:kern w:val="24"/>
          <w:sz w:val="24"/>
          <w:szCs w:val="24"/>
          <w:lang w:eastAsia="fr-FR"/>
        </w:rPr>
        <w:t>6</w:t>
      </w:r>
      <w:r w:rsidRPr="005D10AA">
        <w:rPr>
          <w:rFonts w:asciiTheme="minorHAnsi" w:eastAsiaTheme="minorEastAsia" w:cstheme="minorBidi"/>
          <w:color w:val="000000" w:themeColor="text1"/>
          <w:kern w:val="24"/>
          <w:sz w:val="24"/>
          <w:szCs w:val="24"/>
          <w:lang w:eastAsia="fr-FR"/>
        </w:rPr>
        <w:t xml:space="preserve"> de 2.167.500 </w:t>
      </w:r>
      <w:proofErr w:type="spellStart"/>
      <w:r w:rsidRPr="005D10AA">
        <w:rPr>
          <w:rFonts w:asciiTheme="minorHAnsi" w:eastAsiaTheme="minorEastAsia" w:cstheme="minorBidi"/>
          <w:color w:val="000000" w:themeColor="text1"/>
          <w:kern w:val="24"/>
          <w:sz w:val="24"/>
          <w:szCs w:val="24"/>
          <w:lang w:eastAsia="fr-FR"/>
        </w:rPr>
        <w:t>dh</w:t>
      </w:r>
      <w:proofErr w:type="spellEnd"/>
      <w:r w:rsidRPr="005D10AA">
        <w:rPr>
          <w:rFonts w:asciiTheme="minorHAnsi" w:eastAsiaTheme="minorEastAsia" w:cstheme="minorBidi"/>
          <w:color w:val="000000" w:themeColor="text1"/>
          <w:kern w:val="24"/>
          <w:sz w:val="24"/>
          <w:szCs w:val="24"/>
          <w:lang w:eastAsia="fr-FR"/>
        </w:rPr>
        <w:t>.</w:t>
      </w:r>
    </w:p>
    <w:p w14:paraId="153A8D78" w14:textId="44B066B5" w:rsidR="0019514C" w:rsidRPr="0034476E" w:rsidRDefault="0019514C" w:rsidP="00F24638">
      <w:pPr>
        <w:spacing w:after="0"/>
        <w:jc w:val="both"/>
        <w:rPr>
          <w:rFonts w:asciiTheme="minorHAnsi" w:eastAsiaTheme="minorEastAsia" w:cstheme="minorBidi"/>
          <w:color w:val="000000" w:themeColor="text1"/>
          <w:kern w:val="24"/>
          <w:sz w:val="24"/>
          <w:szCs w:val="24"/>
          <w:lang w:eastAsia="fr-FR"/>
        </w:rPr>
      </w:pPr>
      <w:bookmarkStart w:id="2" w:name="_Hlk173241174"/>
      <w:r w:rsidRPr="0034476E">
        <w:rPr>
          <w:rFonts w:asciiTheme="minorHAnsi" w:eastAsiaTheme="minorEastAsia" w:cstheme="minorBidi"/>
          <w:color w:val="000000" w:themeColor="text1"/>
          <w:kern w:val="24"/>
          <w:sz w:val="24"/>
          <w:szCs w:val="24"/>
          <w:lang w:eastAsia="fr-FR"/>
        </w:rPr>
        <w:t xml:space="preserve">Oui : </w:t>
      </w:r>
      <w:r w:rsidR="0085062D">
        <w:rPr>
          <w:rFonts w:asciiTheme="minorHAnsi" w:eastAsiaTheme="minorEastAsia" w:cstheme="minorBidi"/>
          <w:color w:val="000000" w:themeColor="text1"/>
          <w:kern w:val="24"/>
          <w:sz w:val="24"/>
          <w:szCs w:val="24"/>
          <w:lang w:eastAsia="fr-FR"/>
        </w:rPr>
        <w:t>72</w:t>
      </w:r>
    </w:p>
    <w:p w14:paraId="4D1C3551" w14:textId="3E60FDC7" w:rsidR="0019514C" w:rsidRDefault="0019514C" w:rsidP="00F2463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Non : </w:t>
      </w:r>
      <w:r w:rsidR="0085062D">
        <w:rPr>
          <w:rFonts w:asciiTheme="minorHAnsi" w:eastAsiaTheme="minorEastAsia" w:cstheme="minorBidi"/>
          <w:color w:val="000000" w:themeColor="text1"/>
          <w:kern w:val="24"/>
          <w:sz w:val="24"/>
          <w:szCs w:val="24"/>
          <w:lang w:eastAsia="fr-FR"/>
        </w:rPr>
        <w:t>0</w:t>
      </w:r>
    </w:p>
    <w:p w14:paraId="7676F11B" w14:textId="324B7474" w:rsidR="0019514C" w:rsidRDefault="0019514C" w:rsidP="00F24638">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Abstentions :</w:t>
      </w:r>
      <w:r w:rsidR="0085062D">
        <w:rPr>
          <w:rFonts w:asciiTheme="minorHAnsi" w:eastAsiaTheme="minorEastAsia" w:cstheme="minorBidi"/>
          <w:color w:val="000000" w:themeColor="text1"/>
          <w:kern w:val="24"/>
          <w:sz w:val="24"/>
          <w:szCs w:val="24"/>
          <w:lang w:eastAsia="fr-FR"/>
        </w:rPr>
        <w:t xml:space="preserve"> 0</w:t>
      </w:r>
      <w:r>
        <w:rPr>
          <w:rFonts w:asciiTheme="minorHAnsi" w:eastAsiaTheme="minorEastAsia" w:cstheme="minorBidi"/>
          <w:color w:val="000000" w:themeColor="text1"/>
          <w:kern w:val="24"/>
          <w:sz w:val="24"/>
          <w:szCs w:val="24"/>
          <w:lang w:eastAsia="fr-FR"/>
        </w:rPr>
        <w:t xml:space="preserve"> </w:t>
      </w:r>
    </w:p>
    <w:bookmarkEnd w:id="2"/>
    <w:p w14:paraId="47B6CA65" w14:textId="77777777" w:rsidR="00AA266E" w:rsidRDefault="00AA266E" w:rsidP="00F24638">
      <w:pPr>
        <w:spacing w:after="0"/>
        <w:jc w:val="both"/>
        <w:rPr>
          <w:rFonts w:asciiTheme="minorHAnsi" w:eastAsiaTheme="minorEastAsia" w:cstheme="minorBidi"/>
          <w:color w:val="000000" w:themeColor="text1"/>
          <w:kern w:val="24"/>
          <w:sz w:val="24"/>
          <w:szCs w:val="24"/>
          <w:lang w:eastAsia="fr-FR"/>
        </w:rPr>
      </w:pPr>
    </w:p>
    <w:p w14:paraId="38A12A08" w14:textId="66F8A81A" w:rsidR="0019514C" w:rsidRDefault="0019514C" w:rsidP="00F24638">
      <w:pPr>
        <w:spacing w:after="0"/>
        <w:jc w:val="both"/>
        <w:rPr>
          <w:rFonts w:asciiTheme="minorHAnsi" w:eastAsiaTheme="minorEastAsia" w:cstheme="minorBidi"/>
          <w:b/>
          <w:bCs/>
          <w:color w:val="000000" w:themeColor="text1"/>
          <w:kern w:val="24"/>
          <w:sz w:val="24"/>
          <w:szCs w:val="24"/>
          <w:lang w:eastAsia="fr-FR"/>
        </w:rPr>
      </w:pPr>
      <w:r>
        <w:rPr>
          <w:rFonts w:asciiTheme="minorHAnsi" w:eastAsiaTheme="minorEastAsia" w:cstheme="minorBidi"/>
          <w:b/>
          <w:bCs/>
          <w:color w:val="000000" w:themeColor="text1"/>
          <w:kern w:val="24"/>
          <w:sz w:val="24"/>
          <w:szCs w:val="24"/>
          <w:lang w:eastAsia="fr-FR"/>
        </w:rPr>
        <w:t>VOTE DE LA RESOLUTION N°6</w:t>
      </w:r>
    </w:p>
    <w:p w14:paraId="34E46980" w14:textId="62598297" w:rsidR="0019514C" w:rsidRPr="0019514C" w:rsidRDefault="0019514C" w:rsidP="00F24638">
      <w:pPr>
        <w:spacing w:after="0"/>
        <w:jc w:val="both"/>
        <w:rPr>
          <w:rFonts w:asciiTheme="minorHAnsi" w:eastAsiaTheme="minorEastAsia" w:cstheme="minorBidi"/>
          <w:color w:val="000000" w:themeColor="text1"/>
          <w:kern w:val="24"/>
          <w:sz w:val="24"/>
          <w:szCs w:val="24"/>
          <w:lang w:eastAsia="fr-FR"/>
        </w:rPr>
      </w:pPr>
      <w:r w:rsidRPr="0019514C">
        <w:rPr>
          <w:rFonts w:asciiTheme="minorHAnsi" w:eastAsiaTheme="minorEastAsia" w:cstheme="minorBidi"/>
          <w:color w:val="000000" w:themeColor="text1"/>
          <w:kern w:val="24"/>
          <w:sz w:val="24"/>
          <w:szCs w:val="24"/>
          <w:lang w:eastAsia="fr-FR"/>
        </w:rPr>
        <w:t xml:space="preserve">L’assemblée générale décide maintenir la cotisation annuelle par villa à 8.500 </w:t>
      </w:r>
      <w:proofErr w:type="spellStart"/>
      <w:r w:rsidRPr="0019514C">
        <w:rPr>
          <w:rFonts w:asciiTheme="minorHAnsi" w:eastAsiaTheme="minorEastAsia" w:cstheme="minorBidi"/>
          <w:color w:val="000000" w:themeColor="text1"/>
          <w:kern w:val="24"/>
          <w:sz w:val="24"/>
          <w:szCs w:val="24"/>
          <w:lang w:eastAsia="fr-FR"/>
        </w:rPr>
        <w:t>dh</w:t>
      </w:r>
      <w:proofErr w:type="spellEnd"/>
      <w:r w:rsidRPr="0019514C">
        <w:rPr>
          <w:rFonts w:asciiTheme="minorHAnsi" w:eastAsiaTheme="minorEastAsia" w:cstheme="minorBidi"/>
          <w:color w:val="000000" w:themeColor="text1"/>
          <w:kern w:val="24"/>
          <w:sz w:val="24"/>
          <w:szCs w:val="24"/>
          <w:lang w:eastAsia="fr-FR"/>
        </w:rPr>
        <w:t xml:space="preserve"> </w:t>
      </w:r>
      <w:r w:rsidRPr="00854864">
        <w:rPr>
          <w:rFonts w:asciiTheme="minorHAnsi" w:eastAsiaTheme="minorEastAsia" w:cstheme="minorBidi"/>
          <w:color w:val="000000" w:themeColor="text1"/>
          <w:kern w:val="24"/>
          <w:sz w:val="24"/>
          <w:szCs w:val="24"/>
          <w:lang w:eastAsia="fr-FR"/>
        </w:rPr>
        <w:t>payable du 01.01.202</w:t>
      </w:r>
      <w:r w:rsidR="005D10AA">
        <w:rPr>
          <w:rFonts w:asciiTheme="minorHAnsi" w:eastAsiaTheme="minorEastAsia" w:cstheme="minorBidi"/>
          <w:color w:val="000000" w:themeColor="text1"/>
          <w:kern w:val="24"/>
          <w:sz w:val="24"/>
          <w:szCs w:val="24"/>
          <w:lang w:eastAsia="fr-FR"/>
        </w:rPr>
        <w:t>6</w:t>
      </w:r>
      <w:r w:rsidRPr="00854864">
        <w:rPr>
          <w:rFonts w:asciiTheme="minorHAnsi" w:eastAsiaTheme="minorEastAsia" w:cstheme="minorBidi"/>
          <w:color w:val="000000" w:themeColor="text1"/>
          <w:kern w:val="24"/>
          <w:sz w:val="24"/>
          <w:szCs w:val="24"/>
          <w:lang w:eastAsia="fr-FR"/>
        </w:rPr>
        <w:t xml:space="preserve"> au 30.03.202</w:t>
      </w:r>
      <w:r w:rsidR="005D10AA">
        <w:rPr>
          <w:rFonts w:asciiTheme="minorHAnsi" w:eastAsiaTheme="minorEastAsia" w:cstheme="minorBidi"/>
          <w:color w:val="000000" w:themeColor="text1"/>
          <w:kern w:val="24"/>
          <w:sz w:val="24"/>
          <w:szCs w:val="24"/>
          <w:lang w:eastAsia="fr-FR"/>
        </w:rPr>
        <w:t>6</w:t>
      </w:r>
      <w:r w:rsidRPr="00854864">
        <w:rPr>
          <w:rFonts w:asciiTheme="minorHAnsi" w:eastAsiaTheme="minorEastAsia" w:cstheme="minorBidi"/>
          <w:color w:val="000000" w:themeColor="text1"/>
          <w:kern w:val="24"/>
          <w:sz w:val="24"/>
          <w:szCs w:val="24"/>
          <w:lang w:eastAsia="fr-FR"/>
        </w:rPr>
        <w:t>, date limite d’exigibilité.</w:t>
      </w:r>
    </w:p>
    <w:p w14:paraId="7E896F2F" w14:textId="2FD1F1DB" w:rsidR="0034476E" w:rsidRPr="0034476E" w:rsidRDefault="0034476E" w:rsidP="0034476E">
      <w:pPr>
        <w:spacing w:after="0"/>
        <w:jc w:val="both"/>
        <w:rPr>
          <w:rFonts w:asciiTheme="minorHAnsi" w:eastAsiaTheme="minorEastAsia" w:cstheme="minorBidi"/>
          <w:color w:val="000000" w:themeColor="text1"/>
          <w:kern w:val="24"/>
          <w:sz w:val="24"/>
          <w:szCs w:val="24"/>
          <w:lang w:eastAsia="fr-FR"/>
        </w:rPr>
      </w:pPr>
      <w:r w:rsidRPr="0034476E">
        <w:rPr>
          <w:rFonts w:asciiTheme="minorHAnsi" w:eastAsiaTheme="minorEastAsia" w:cstheme="minorBidi"/>
          <w:color w:val="000000" w:themeColor="text1"/>
          <w:kern w:val="24"/>
          <w:sz w:val="24"/>
          <w:szCs w:val="24"/>
          <w:lang w:eastAsia="fr-FR"/>
        </w:rPr>
        <w:t xml:space="preserve">Oui : </w:t>
      </w:r>
      <w:r w:rsidR="0085062D">
        <w:rPr>
          <w:rFonts w:asciiTheme="minorHAnsi" w:eastAsiaTheme="minorEastAsia" w:cstheme="minorBidi"/>
          <w:color w:val="000000" w:themeColor="text1"/>
          <w:kern w:val="24"/>
          <w:sz w:val="24"/>
          <w:szCs w:val="24"/>
          <w:lang w:eastAsia="fr-FR"/>
        </w:rPr>
        <w:t>72</w:t>
      </w:r>
    </w:p>
    <w:p w14:paraId="797B4805" w14:textId="243837F3" w:rsidR="0034476E" w:rsidRDefault="0034476E" w:rsidP="0034476E">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 xml:space="preserve">Non : </w:t>
      </w:r>
      <w:r w:rsidR="0085062D">
        <w:rPr>
          <w:rFonts w:asciiTheme="minorHAnsi" w:eastAsiaTheme="minorEastAsia" w:cstheme="minorBidi"/>
          <w:color w:val="000000" w:themeColor="text1"/>
          <w:kern w:val="24"/>
          <w:sz w:val="24"/>
          <w:szCs w:val="24"/>
          <w:lang w:eastAsia="fr-FR"/>
        </w:rPr>
        <w:t>0</w:t>
      </w:r>
    </w:p>
    <w:p w14:paraId="0986E207" w14:textId="440FA79E" w:rsidR="0034476E" w:rsidRDefault="0034476E" w:rsidP="0034476E">
      <w:pPr>
        <w:spacing w:after="0"/>
        <w:jc w:val="both"/>
        <w:rPr>
          <w:rFonts w:asciiTheme="minorHAnsi" w:eastAsiaTheme="minorEastAsia" w:cstheme="minorBidi"/>
          <w:color w:val="000000" w:themeColor="text1"/>
          <w:kern w:val="24"/>
          <w:sz w:val="24"/>
          <w:szCs w:val="24"/>
          <w:lang w:eastAsia="fr-FR"/>
        </w:rPr>
      </w:pPr>
      <w:r>
        <w:rPr>
          <w:rFonts w:asciiTheme="minorHAnsi" w:eastAsiaTheme="minorEastAsia" w:cstheme="minorBidi"/>
          <w:color w:val="000000" w:themeColor="text1"/>
          <w:kern w:val="24"/>
          <w:sz w:val="24"/>
          <w:szCs w:val="24"/>
          <w:lang w:eastAsia="fr-FR"/>
        </w:rPr>
        <w:t>Abstentions :</w:t>
      </w:r>
      <w:r w:rsidR="0085062D">
        <w:rPr>
          <w:rFonts w:asciiTheme="minorHAnsi" w:eastAsiaTheme="minorEastAsia" w:cstheme="minorBidi"/>
          <w:color w:val="000000" w:themeColor="text1"/>
          <w:kern w:val="24"/>
          <w:sz w:val="24"/>
          <w:szCs w:val="24"/>
          <w:lang w:eastAsia="fr-FR"/>
        </w:rPr>
        <w:t xml:space="preserve"> 0</w:t>
      </w:r>
      <w:r>
        <w:rPr>
          <w:rFonts w:asciiTheme="minorHAnsi" w:eastAsiaTheme="minorEastAsia" w:cstheme="minorBidi"/>
          <w:color w:val="000000" w:themeColor="text1"/>
          <w:kern w:val="24"/>
          <w:sz w:val="24"/>
          <w:szCs w:val="24"/>
          <w:lang w:eastAsia="fr-FR"/>
        </w:rPr>
        <w:t xml:space="preserve"> </w:t>
      </w:r>
    </w:p>
    <w:p w14:paraId="5B7408F5" w14:textId="77777777" w:rsidR="00C5544B" w:rsidRDefault="00C5544B" w:rsidP="00F93D52">
      <w:pPr>
        <w:suppressAutoHyphens w:val="0"/>
        <w:autoSpaceDN/>
        <w:spacing w:after="0" w:line="259" w:lineRule="auto"/>
        <w:textAlignment w:val="auto"/>
        <w:rPr>
          <w:rFonts w:asciiTheme="minorHAnsi" w:eastAsiaTheme="minorHAnsi" w:hAnsiTheme="minorHAnsi" w:cstheme="minorBidi"/>
          <w:b/>
          <w:bCs/>
          <w:kern w:val="2"/>
          <w:sz w:val="24"/>
          <w:szCs w:val="24"/>
          <w:u w:val="single"/>
          <w14:ligatures w14:val="standardContextual"/>
        </w:rPr>
      </w:pPr>
    </w:p>
    <w:p w14:paraId="071BBC79" w14:textId="255C27EA" w:rsidR="00F93D52" w:rsidRPr="00F93D52" w:rsidRDefault="00F93D52" w:rsidP="00F93D52">
      <w:pPr>
        <w:suppressAutoHyphens w:val="0"/>
        <w:autoSpaceDN/>
        <w:spacing w:after="0" w:line="259" w:lineRule="auto"/>
        <w:textAlignment w:val="auto"/>
        <w:rPr>
          <w:rFonts w:asciiTheme="minorHAnsi" w:eastAsiaTheme="minorHAnsi" w:hAnsiTheme="minorHAnsi" w:cstheme="minorBidi"/>
          <w:kern w:val="2"/>
          <w:sz w:val="24"/>
          <w:szCs w:val="24"/>
          <w14:ligatures w14:val="standardContextual"/>
        </w:rPr>
      </w:pPr>
      <w:r w:rsidRPr="00F93D52">
        <w:rPr>
          <w:rFonts w:asciiTheme="minorHAnsi" w:eastAsiaTheme="minorHAnsi" w:hAnsiTheme="minorHAnsi" w:cstheme="minorBidi"/>
          <w:b/>
          <w:bCs/>
          <w:kern w:val="2"/>
          <w:sz w:val="24"/>
          <w:szCs w:val="24"/>
          <w:u w:val="single"/>
          <w14:ligatures w14:val="standardContextual"/>
        </w:rPr>
        <w:t>ELECTION D</w:t>
      </w:r>
      <w:r w:rsidR="00982336">
        <w:rPr>
          <w:rFonts w:asciiTheme="minorHAnsi" w:eastAsiaTheme="minorHAnsi" w:hAnsiTheme="minorHAnsi" w:cstheme="minorBidi"/>
          <w:b/>
          <w:bCs/>
          <w:kern w:val="2"/>
          <w:sz w:val="24"/>
          <w:szCs w:val="24"/>
          <w:u w:val="single"/>
          <w14:ligatures w14:val="standardContextual"/>
        </w:rPr>
        <w:t>E</w:t>
      </w:r>
      <w:r w:rsidRPr="00F93D52">
        <w:rPr>
          <w:rFonts w:asciiTheme="minorHAnsi" w:eastAsiaTheme="minorHAnsi" w:hAnsiTheme="minorHAnsi" w:cstheme="minorBidi"/>
          <w:b/>
          <w:bCs/>
          <w:kern w:val="2"/>
          <w:sz w:val="24"/>
          <w:szCs w:val="24"/>
          <w:u w:val="single"/>
          <w14:ligatures w14:val="standardContextual"/>
        </w:rPr>
        <w:t xml:space="preserve"> NOUVEAU</w:t>
      </w:r>
      <w:r w:rsidR="00982336">
        <w:rPr>
          <w:rFonts w:asciiTheme="minorHAnsi" w:eastAsiaTheme="minorHAnsi" w:hAnsiTheme="minorHAnsi" w:cstheme="minorBidi"/>
          <w:b/>
          <w:bCs/>
          <w:kern w:val="2"/>
          <w:sz w:val="24"/>
          <w:szCs w:val="24"/>
          <w:u w:val="single"/>
          <w14:ligatures w14:val="standardContextual"/>
        </w:rPr>
        <w:t>X MEMBRES</w:t>
      </w:r>
      <w:r w:rsidRPr="00F93D52">
        <w:rPr>
          <w:rFonts w:asciiTheme="minorHAnsi" w:eastAsiaTheme="minorHAnsi" w:hAnsiTheme="minorHAnsi" w:cstheme="minorBidi"/>
          <w:b/>
          <w:bCs/>
          <w:kern w:val="2"/>
          <w:sz w:val="24"/>
          <w:szCs w:val="24"/>
          <w:u w:val="single"/>
          <w14:ligatures w14:val="standardContextual"/>
        </w:rPr>
        <w:t xml:space="preserve"> BUREAU</w:t>
      </w:r>
    </w:p>
    <w:p w14:paraId="41B7FF76" w14:textId="65638A30" w:rsidR="00C5544B" w:rsidRDefault="00CF3EFF" w:rsidP="00982336">
      <w:pPr>
        <w:suppressAutoHyphens w:val="0"/>
        <w:autoSpaceDN/>
        <w:spacing w:after="0" w:line="259" w:lineRule="auto"/>
        <w:jc w:val="both"/>
        <w:textAlignment w:val="auto"/>
        <w:rPr>
          <w:rFonts w:asciiTheme="minorHAnsi" w:eastAsiaTheme="minorHAnsi" w:hAnsiTheme="minorHAnsi" w:cstheme="minorBidi"/>
          <w:kern w:val="2"/>
          <w:sz w:val="24"/>
          <w:szCs w:val="24"/>
          <w14:ligatures w14:val="standardContextual"/>
        </w:rPr>
      </w:pPr>
      <w:r>
        <w:rPr>
          <w:rFonts w:asciiTheme="minorHAnsi" w:eastAsiaTheme="minorHAnsi" w:hAnsiTheme="minorHAnsi" w:cstheme="minorBidi"/>
          <w:kern w:val="2"/>
          <w:sz w:val="24"/>
          <w:szCs w:val="24"/>
          <w14:ligatures w14:val="standardContextual"/>
        </w:rPr>
        <w:t>Conformément à nos statuts, le Bureau était composé de huit membres suite à la dernière Assemblée Générale.</w:t>
      </w:r>
    </w:p>
    <w:p w14:paraId="1E48F7E5" w14:textId="3EAA9B8D" w:rsidR="00CF3EFF" w:rsidRDefault="00CF3EFF" w:rsidP="00982336">
      <w:pPr>
        <w:suppressAutoHyphens w:val="0"/>
        <w:autoSpaceDN/>
        <w:spacing w:after="0" w:line="259" w:lineRule="auto"/>
        <w:jc w:val="both"/>
        <w:textAlignment w:val="auto"/>
        <w:rPr>
          <w:rFonts w:asciiTheme="minorHAnsi" w:eastAsiaTheme="minorHAnsi" w:hAnsiTheme="minorHAnsi" w:cstheme="minorBidi"/>
          <w:kern w:val="2"/>
          <w:sz w:val="24"/>
          <w:szCs w:val="24"/>
          <w14:ligatures w14:val="standardContextual"/>
        </w:rPr>
      </w:pPr>
      <w:r>
        <w:rPr>
          <w:rFonts w:asciiTheme="minorHAnsi" w:eastAsiaTheme="minorHAnsi" w:hAnsiTheme="minorHAnsi" w:cstheme="minorBidi"/>
          <w:kern w:val="2"/>
          <w:sz w:val="24"/>
          <w:szCs w:val="24"/>
          <w14:ligatures w14:val="standardContextual"/>
        </w:rPr>
        <w:t>Deux démissions ont été depuis enregistrées, le 25 août 2024 et le 2 octobre 2024, pour des motifs personnels.</w:t>
      </w:r>
    </w:p>
    <w:p w14:paraId="252BA1AD" w14:textId="032B041F" w:rsidR="00CF3EFF" w:rsidRPr="00F93D52" w:rsidRDefault="00CF3EFF" w:rsidP="00982336">
      <w:pPr>
        <w:suppressAutoHyphens w:val="0"/>
        <w:autoSpaceDN/>
        <w:spacing w:after="0" w:line="259" w:lineRule="auto"/>
        <w:jc w:val="both"/>
        <w:textAlignment w:val="auto"/>
        <w:rPr>
          <w:rFonts w:asciiTheme="minorHAnsi" w:eastAsiaTheme="minorHAnsi" w:hAnsiTheme="minorHAnsi" w:cstheme="minorBidi"/>
          <w:kern w:val="2"/>
          <w:sz w:val="24"/>
          <w:szCs w:val="24"/>
          <w14:ligatures w14:val="standardContextual"/>
        </w:rPr>
      </w:pPr>
      <w:r>
        <w:rPr>
          <w:rFonts w:asciiTheme="minorHAnsi" w:eastAsiaTheme="minorHAnsi" w:hAnsiTheme="minorHAnsi" w:cstheme="minorBidi"/>
          <w:kern w:val="2"/>
          <w:sz w:val="24"/>
          <w:szCs w:val="24"/>
          <w14:ligatures w14:val="standardContextual"/>
        </w:rPr>
        <w:t>En conséquence, l’Assemblée demande au Bureau de procéder à la cooptation de deux nouveaux membres parmi les résidents, pour un mandat courant jusqu’à la prochaine Assemblée Générale Elective, prévue en juillet 2027</w:t>
      </w:r>
    </w:p>
    <w:p w14:paraId="0003D35B" w14:textId="77777777" w:rsidR="00F93D52" w:rsidRDefault="00F93D52" w:rsidP="00F24638">
      <w:pPr>
        <w:spacing w:after="0"/>
        <w:jc w:val="both"/>
        <w:rPr>
          <w:b/>
          <w:sz w:val="24"/>
          <w:szCs w:val="24"/>
          <w:u w:val="single"/>
        </w:rPr>
      </w:pPr>
    </w:p>
    <w:p w14:paraId="62FED29C" w14:textId="77777777" w:rsidR="00F24638" w:rsidRDefault="00F24638" w:rsidP="00F24638">
      <w:pPr>
        <w:spacing w:after="0"/>
        <w:jc w:val="both"/>
        <w:rPr>
          <w:b/>
          <w:sz w:val="24"/>
          <w:szCs w:val="24"/>
          <w:u w:val="single"/>
        </w:rPr>
      </w:pPr>
      <w:r>
        <w:rPr>
          <w:b/>
          <w:sz w:val="24"/>
          <w:szCs w:val="24"/>
          <w:u w:val="single"/>
        </w:rPr>
        <w:t>CLOTURE DE L’ASSEMBLEE GENERALE ORDINAIRE</w:t>
      </w:r>
    </w:p>
    <w:p w14:paraId="64E2930C" w14:textId="03523745" w:rsidR="00F24638" w:rsidRDefault="00F24638" w:rsidP="00F24638">
      <w:pPr>
        <w:spacing w:after="0"/>
        <w:jc w:val="both"/>
        <w:rPr>
          <w:sz w:val="24"/>
          <w:szCs w:val="24"/>
        </w:rPr>
      </w:pPr>
      <w:r>
        <w:rPr>
          <w:sz w:val="24"/>
          <w:szCs w:val="24"/>
        </w:rPr>
        <w:t>L’ordre du jour étant épuisé, le président déclare l’assemble générale ordinaire clôturée à</w:t>
      </w:r>
      <w:r w:rsidR="0085062D">
        <w:rPr>
          <w:sz w:val="24"/>
          <w:szCs w:val="24"/>
        </w:rPr>
        <w:t xml:space="preserve"> 12 H 45 </w:t>
      </w:r>
      <w:r>
        <w:rPr>
          <w:sz w:val="24"/>
          <w:szCs w:val="24"/>
        </w:rPr>
        <w:t>mn.</w:t>
      </w:r>
    </w:p>
    <w:p w14:paraId="63300E2C" w14:textId="77777777" w:rsidR="00F24638" w:rsidRDefault="00F24638" w:rsidP="00F24638">
      <w:pPr>
        <w:spacing w:after="0"/>
        <w:jc w:val="both"/>
        <w:rPr>
          <w:sz w:val="24"/>
          <w:szCs w:val="24"/>
        </w:rPr>
      </w:pPr>
      <w:r>
        <w:rPr>
          <w:sz w:val="24"/>
          <w:szCs w:val="24"/>
        </w:rPr>
        <w:t>De tout ce qui précède, il a été dressé le présent procès-verbal qui a été signé par le président.</w:t>
      </w:r>
    </w:p>
    <w:p w14:paraId="459C8D85" w14:textId="77777777" w:rsidR="00F24638" w:rsidRDefault="00F24638" w:rsidP="00F24638">
      <w:pPr>
        <w:spacing w:after="0"/>
        <w:jc w:val="both"/>
        <w:rPr>
          <w:sz w:val="24"/>
          <w:szCs w:val="24"/>
        </w:rPr>
      </w:pPr>
    </w:p>
    <w:p w14:paraId="21EDF17F" w14:textId="65409D02" w:rsidR="00F24638" w:rsidRDefault="00F24638" w:rsidP="00F24638">
      <w:pPr>
        <w:spacing w:after="0"/>
        <w:rPr>
          <w:sz w:val="24"/>
          <w:szCs w:val="24"/>
        </w:rPr>
      </w:pPr>
      <w:r>
        <w:rPr>
          <w:sz w:val="24"/>
          <w:szCs w:val="24"/>
        </w:rPr>
        <w:t xml:space="preserve">Fait à </w:t>
      </w:r>
      <w:proofErr w:type="spellStart"/>
      <w:r>
        <w:rPr>
          <w:sz w:val="24"/>
          <w:szCs w:val="24"/>
        </w:rPr>
        <w:t>Bouznika</w:t>
      </w:r>
      <w:proofErr w:type="spellEnd"/>
      <w:r>
        <w:rPr>
          <w:sz w:val="24"/>
          <w:szCs w:val="24"/>
        </w:rPr>
        <w:t xml:space="preserve"> Bay, le </w:t>
      </w:r>
      <w:r w:rsidR="006C3E41">
        <w:rPr>
          <w:sz w:val="24"/>
          <w:szCs w:val="24"/>
        </w:rPr>
        <w:t>1</w:t>
      </w:r>
      <w:r w:rsidR="007218F2">
        <w:rPr>
          <w:sz w:val="24"/>
          <w:szCs w:val="24"/>
        </w:rPr>
        <w:t xml:space="preserve">1 </w:t>
      </w:r>
      <w:r w:rsidR="006C3E41">
        <w:rPr>
          <w:sz w:val="24"/>
          <w:szCs w:val="24"/>
        </w:rPr>
        <w:t>août 2025</w:t>
      </w:r>
    </w:p>
    <w:p w14:paraId="4056683C" w14:textId="77777777" w:rsidR="00F24638" w:rsidRDefault="00F24638" w:rsidP="00F24638">
      <w:pPr>
        <w:spacing w:after="0"/>
        <w:rPr>
          <w:sz w:val="24"/>
          <w:szCs w:val="24"/>
        </w:rPr>
      </w:pPr>
    </w:p>
    <w:p w14:paraId="4DE98A22" w14:textId="77777777" w:rsidR="00F24638" w:rsidRDefault="00F24638" w:rsidP="00F24638">
      <w:pPr>
        <w:spacing w:after="0"/>
        <w:rPr>
          <w:sz w:val="24"/>
          <w:szCs w:val="24"/>
        </w:rPr>
      </w:pPr>
    </w:p>
    <w:p w14:paraId="13650702" w14:textId="77777777" w:rsidR="00F24638" w:rsidRDefault="00F24638" w:rsidP="00F24638">
      <w:pPr>
        <w:spacing w:after="0"/>
        <w:jc w:val="center"/>
        <w:rPr>
          <w:b/>
          <w:sz w:val="24"/>
          <w:szCs w:val="24"/>
        </w:rPr>
      </w:pPr>
      <w:r>
        <w:rPr>
          <w:b/>
          <w:sz w:val="24"/>
          <w:szCs w:val="24"/>
        </w:rPr>
        <w:t>Le Président</w:t>
      </w:r>
    </w:p>
    <w:p w14:paraId="25CA843C" w14:textId="77777777" w:rsidR="00F24638" w:rsidRPr="00444F9B" w:rsidRDefault="00F24638" w:rsidP="00F24638">
      <w:pPr>
        <w:spacing w:after="0"/>
        <w:jc w:val="center"/>
        <w:rPr>
          <w:sz w:val="24"/>
          <w:szCs w:val="24"/>
        </w:rPr>
      </w:pPr>
      <w:r>
        <w:rPr>
          <w:b/>
          <w:sz w:val="24"/>
          <w:szCs w:val="24"/>
        </w:rPr>
        <w:t>Najib RAIHANI</w:t>
      </w:r>
    </w:p>
    <w:p w14:paraId="666A8593" w14:textId="77777777" w:rsidR="00B75A73" w:rsidRPr="00F24638" w:rsidRDefault="00B75A73" w:rsidP="00F24638">
      <w:pPr>
        <w:spacing w:after="0"/>
        <w:rPr>
          <w:sz w:val="24"/>
          <w:szCs w:val="24"/>
        </w:rPr>
      </w:pPr>
    </w:p>
    <w:sectPr w:rsidR="00B75A73" w:rsidRPr="00F24638" w:rsidSect="00410673">
      <w:footerReference w:type="default" r:id="rId8"/>
      <w:pgSz w:w="11906" w:h="16838"/>
      <w:pgMar w:top="1021" w:right="851" w:bottom="102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13B5" w14:textId="77777777" w:rsidR="00F7666A" w:rsidRDefault="00F7666A">
      <w:pPr>
        <w:spacing w:after="0" w:line="240" w:lineRule="auto"/>
      </w:pPr>
      <w:r>
        <w:separator/>
      </w:r>
    </w:p>
  </w:endnote>
  <w:endnote w:type="continuationSeparator" w:id="0">
    <w:p w14:paraId="4DA5C2EC" w14:textId="77777777" w:rsidR="00F7666A" w:rsidRDefault="00F7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B5D9" w14:textId="77777777" w:rsidR="005024EA" w:rsidRDefault="00F7666A">
    <w:pPr>
      <w:pStyle w:val="Pieddepage"/>
      <w:jc w:val="center"/>
    </w:pPr>
    <w:r>
      <w:t xml:space="preserve">Page </w:t>
    </w:r>
    <w:r>
      <w:rPr>
        <w:b/>
        <w:bCs/>
      </w:rPr>
      <w:fldChar w:fldCharType="begin"/>
    </w:r>
    <w:r>
      <w:rPr>
        <w:b/>
        <w:bCs/>
      </w:rPr>
      <w:instrText xml:space="preserve"> PAGE </w:instrText>
    </w:r>
    <w:r>
      <w:rPr>
        <w:b/>
        <w:bCs/>
      </w:rPr>
      <w:fldChar w:fldCharType="separate"/>
    </w:r>
    <w:r>
      <w:rPr>
        <w:b/>
        <w:bCs/>
      </w:rPr>
      <w:t>7</w:t>
    </w:r>
    <w:r>
      <w:rPr>
        <w:b/>
        <w:bCs/>
      </w:rPr>
      <w:fldChar w:fldCharType="end"/>
    </w:r>
    <w:r>
      <w:t xml:space="preserve"> sur </w:t>
    </w:r>
    <w:r>
      <w:rPr>
        <w:b/>
        <w:bCs/>
      </w:rPr>
      <w:fldChar w:fldCharType="begin"/>
    </w:r>
    <w:r>
      <w:rPr>
        <w:b/>
        <w:bCs/>
      </w:rPr>
      <w:instrText xml:space="preserve"> NUMPAGES </w:instrText>
    </w:r>
    <w:r>
      <w:rPr>
        <w:b/>
        <w:bCs/>
      </w:rPr>
      <w:fldChar w:fldCharType="separate"/>
    </w:r>
    <w:r>
      <w:rPr>
        <w:b/>
        <w:bCs/>
      </w:rPr>
      <w:t>7</w:t>
    </w:r>
    <w:r>
      <w:rPr>
        <w:b/>
        <w:bCs/>
      </w:rPr>
      <w:fldChar w:fldCharType="end"/>
    </w:r>
  </w:p>
  <w:p w14:paraId="792F1208" w14:textId="77777777" w:rsidR="005024EA" w:rsidRDefault="005024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6F2F" w14:textId="77777777" w:rsidR="00F7666A" w:rsidRDefault="00F7666A">
      <w:pPr>
        <w:spacing w:after="0" w:line="240" w:lineRule="auto"/>
      </w:pPr>
      <w:r>
        <w:separator/>
      </w:r>
    </w:p>
  </w:footnote>
  <w:footnote w:type="continuationSeparator" w:id="0">
    <w:p w14:paraId="534C2628" w14:textId="77777777" w:rsidR="00F7666A" w:rsidRDefault="00F76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F2D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07C74"/>
    <w:multiLevelType w:val="hybridMultilevel"/>
    <w:tmpl w:val="78DE6430"/>
    <w:lvl w:ilvl="0" w:tplc="38E4164A">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38"/>
    <w:rsid w:val="00015C25"/>
    <w:rsid w:val="00051394"/>
    <w:rsid w:val="000A7D25"/>
    <w:rsid w:val="00106985"/>
    <w:rsid w:val="00107D6D"/>
    <w:rsid w:val="00111E6B"/>
    <w:rsid w:val="00113099"/>
    <w:rsid w:val="00122AD7"/>
    <w:rsid w:val="00137EA2"/>
    <w:rsid w:val="00141555"/>
    <w:rsid w:val="00146D72"/>
    <w:rsid w:val="001500EE"/>
    <w:rsid w:val="00154238"/>
    <w:rsid w:val="00167760"/>
    <w:rsid w:val="0019514C"/>
    <w:rsid w:val="00196B0A"/>
    <w:rsid w:val="001A6C95"/>
    <w:rsid w:val="001F42AE"/>
    <w:rsid w:val="002051F4"/>
    <w:rsid w:val="002262D1"/>
    <w:rsid w:val="002326F2"/>
    <w:rsid w:val="00240939"/>
    <w:rsid w:val="00247AF8"/>
    <w:rsid w:val="00253AEC"/>
    <w:rsid w:val="00262B5A"/>
    <w:rsid w:val="002668DE"/>
    <w:rsid w:val="00270073"/>
    <w:rsid w:val="00270C33"/>
    <w:rsid w:val="00274AB1"/>
    <w:rsid w:val="00281D92"/>
    <w:rsid w:val="00282C0C"/>
    <w:rsid w:val="002E0C33"/>
    <w:rsid w:val="002E39B6"/>
    <w:rsid w:val="002F5117"/>
    <w:rsid w:val="0030786F"/>
    <w:rsid w:val="00322A26"/>
    <w:rsid w:val="003304F7"/>
    <w:rsid w:val="00335FEE"/>
    <w:rsid w:val="0033687D"/>
    <w:rsid w:val="0034476E"/>
    <w:rsid w:val="0035500D"/>
    <w:rsid w:val="00355E54"/>
    <w:rsid w:val="00361055"/>
    <w:rsid w:val="00365606"/>
    <w:rsid w:val="003831DB"/>
    <w:rsid w:val="00384FC2"/>
    <w:rsid w:val="003925EA"/>
    <w:rsid w:val="003D506F"/>
    <w:rsid w:val="00410673"/>
    <w:rsid w:val="004145F9"/>
    <w:rsid w:val="00442B5D"/>
    <w:rsid w:val="00480E32"/>
    <w:rsid w:val="0049364C"/>
    <w:rsid w:val="004B5C0C"/>
    <w:rsid w:val="004B78D2"/>
    <w:rsid w:val="004D2195"/>
    <w:rsid w:val="004D3A47"/>
    <w:rsid w:val="004F0FC8"/>
    <w:rsid w:val="004F142C"/>
    <w:rsid w:val="004F2DF0"/>
    <w:rsid w:val="004F4D46"/>
    <w:rsid w:val="00501937"/>
    <w:rsid w:val="005024EA"/>
    <w:rsid w:val="00512C3D"/>
    <w:rsid w:val="00523CA3"/>
    <w:rsid w:val="005316D2"/>
    <w:rsid w:val="005358FA"/>
    <w:rsid w:val="005361CD"/>
    <w:rsid w:val="00536704"/>
    <w:rsid w:val="00542374"/>
    <w:rsid w:val="005574ED"/>
    <w:rsid w:val="00562935"/>
    <w:rsid w:val="0058001C"/>
    <w:rsid w:val="00597BB0"/>
    <w:rsid w:val="005D037C"/>
    <w:rsid w:val="005D10AA"/>
    <w:rsid w:val="005D7F26"/>
    <w:rsid w:val="005E18E3"/>
    <w:rsid w:val="005F3A70"/>
    <w:rsid w:val="0060278B"/>
    <w:rsid w:val="006122A2"/>
    <w:rsid w:val="00636157"/>
    <w:rsid w:val="00657257"/>
    <w:rsid w:val="00662DE7"/>
    <w:rsid w:val="0067208C"/>
    <w:rsid w:val="00677DB6"/>
    <w:rsid w:val="00686138"/>
    <w:rsid w:val="006977F1"/>
    <w:rsid w:val="006A74EF"/>
    <w:rsid w:val="006B577B"/>
    <w:rsid w:val="006C277C"/>
    <w:rsid w:val="006C3E41"/>
    <w:rsid w:val="006D04B4"/>
    <w:rsid w:val="006D29D2"/>
    <w:rsid w:val="006F6628"/>
    <w:rsid w:val="007218F2"/>
    <w:rsid w:val="00754211"/>
    <w:rsid w:val="00761B20"/>
    <w:rsid w:val="00770348"/>
    <w:rsid w:val="00776112"/>
    <w:rsid w:val="00797EEC"/>
    <w:rsid w:val="007E5783"/>
    <w:rsid w:val="00834C82"/>
    <w:rsid w:val="00834E9C"/>
    <w:rsid w:val="00836D78"/>
    <w:rsid w:val="0085062D"/>
    <w:rsid w:val="00850C2E"/>
    <w:rsid w:val="008644A7"/>
    <w:rsid w:val="00874CB2"/>
    <w:rsid w:val="0087636E"/>
    <w:rsid w:val="008872FA"/>
    <w:rsid w:val="00896FCC"/>
    <w:rsid w:val="008A35C7"/>
    <w:rsid w:val="008C67D6"/>
    <w:rsid w:val="008D22A2"/>
    <w:rsid w:val="008D3258"/>
    <w:rsid w:val="008D7F47"/>
    <w:rsid w:val="008F0300"/>
    <w:rsid w:val="00902DC1"/>
    <w:rsid w:val="00905358"/>
    <w:rsid w:val="0092214C"/>
    <w:rsid w:val="00941327"/>
    <w:rsid w:val="0094422F"/>
    <w:rsid w:val="00962D6E"/>
    <w:rsid w:val="009671D7"/>
    <w:rsid w:val="00973D82"/>
    <w:rsid w:val="009817A3"/>
    <w:rsid w:val="00982336"/>
    <w:rsid w:val="009B0975"/>
    <w:rsid w:val="009C3DDC"/>
    <w:rsid w:val="009F0551"/>
    <w:rsid w:val="009F32A2"/>
    <w:rsid w:val="00A058DD"/>
    <w:rsid w:val="00A20E19"/>
    <w:rsid w:val="00A232A7"/>
    <w:rsid w:val="00A53DF0"/>
    <w:rsid w:val="00A72F79"/>
    <w:rsid w:val="00A732A1"/>
    <w:rsid w:val="00A80626"/>
    <w:rsid w:val="00AA266E"/>
    <w:rsid w:val="00AC5AFC"/>
    <w:rsid w:val="00AE76CE"/>
    <w:rsid w:val="00AE7853"/>
    <w:rsid w:val="00AF6BA8"/>
    <w:rsid w:val="00B21299"/>
    <w:rsid w:val="00B27DA7"/>
    <w:rsid w:val="00B30FE8"/>
    <w:rsid w:val="00B4285B"/>
    <w:rsid w:val="00B61331"/>
    <w:rsid w:val="00B61CA6"/>
    <w:rsid w:val="00B64D8E"/>
    <w:rsid w:val="00B73ABF"/>
    <w:rsid w:val="00B75A73"/>
    <w:rsid w:val="00B80D74"/>
    <w:rsid w:val="00BB64DC"/>
    <w:rsid w:val="00BD213A"/>
    <w:rsid w:val="00BD49DA"/>
    <w:rsid w:val="00BD56B8"/>
    <w:rsid w:val="00BE0D6B"/>
    <w:rsid w:val="00BF44BE"/>
    <w:rsid w:val="00C016C2"/>
    <w:rsid w:val="00C10028"/>
    <w:rsid w:val="00C5544B"/>
    <w:rsid w:val="00C6713A"/>
    <w:rsid w:val="00C84F4E"/>
    <w:rsid w:val="00C92E0A"/>
    <w:rsid w:val="00CF3EFF"/>
    <w:rsid w:val="00D01DEF"/>
    <w:rsid w:val="00D23339"/>
    <w:rsid w:val="00D54CE5"/>
    <w:rsid w:val="00D702D7"/>
    <w:rsid w:val="00D70BB7"/>
    <w:rsid w:val="00D82B16"/>
    <w:rsid w:val="00D8680F"/>
    <w:rsid w:val="00DB5BDE"/>
    <w:rsid w:val="00DC08B8"/>
    <w:rsid w:val="00DC4D04"/>
    <w:rsid w:val="00DD30EA"/>
    <w:rsid w:val="00E0127D"/>
    <w:rsid w:val="00E0225B"/>
    <w:rsid w:val="00E05787"/>
    <w:rsid w:val="00E168D0"/>
    <w:rsid w:val="00E20EA4"/>
    <w:rsid w:val="00E24659"/>
    <w:rsid w:val="00E27DEF"/>
    <w:rsid w:val="00E36C77"/>
    <w:rsid w:val="00E379F4"/>
    <w:rsid w:val="00E65987"/>
    <w:rsid w:val="00E65B6A"/>
    <w:rsid w:val="00EA2F73"/>
    <w:rsid w:val="00EA62F9"/>
    <w:rsid w:val="00EB7A8F"/>
    <w:rsid w:val="00ED28BC"/>
    <w:rsid w:val="00ED4A97"/>
    <w:rsid w:val="00ED54A1"/>
    <w:rsid w:val="00ED7739"/>
    <w:rsid w:val="00EE2843"/>
    <w:rsid w:val="00EF1CEA"/>
    <w:rsid w:val="00EF4037"/>
    <w:rsid w:val="00F034F2"/>
    <w:rsid w:val="00F1350D"/>
    <w:rsid w:val="00F14CFA"/>
    <w:rsid w:val="00F24638"/>
    <w:rsid w:val="00F3520D"/>
    <w:rsid w:val="00F42EC1"/>
    <w:rsid w:val="00F537A7"/>
    <w:rsid w:val="00F6355F"/>
    <w:rsid w:val="00F7666A"/>
    <w:rsid w:val="00F8435E"/>
    <w:rsid w:val="00F93D52"/>
    <w:rsid w:val="00F96CB1"/>
    <w:rsid w:val="00FA53F4"/>
    <w:rsid w:val="00FB7264"/>
    <w:rsid w:val="00FC277B"/>
    <w:rsid w:val="00FC64D5"/>
    <w:rsid w:val="00FE2219"/>
    <w:rsid w:val="00FE7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286B"/>
  <w15:chartTrackingRefBased/>
  <w15:docId w15:val="{365F9E32-9976-4B36-8FE7-895E101B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38"/>
    <w:pPr>
      <w:suppressAutoHyphens/>
      <w:autoSpaceDN w:val="0"/>
      <w:spacing w:after="200" w:line="276" w:lineRule="auto"/>
      <w:textAlignment w:val="baseline"/>
    </w:pPr>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24638"/>
    <w:pPr>
      <w:suppressAutoHyphens w:val="0"/>
      <w:spacing w:before="100" w:after="100" w:line="240" w:lineRule="auto"/>
      <w:textAlignment w:val="auto"/>
    </w:pPr>
    <w:rPr>
      <w:rFonts w:ascii="Times New Roman" w:eastAsia="Times New Roman" w:hAnsi="Times New Roman"/>
      <w:sz w:val="24"/>
      <w:szCs w:val="24"/>
      <w:lang w:eastAsia="fr-FR"/>
    </w:rPr>
  </w:style>
  <w:style w:type="paragraph" w:styleId="Pieddepage">
    <w:name w:val="footer"/>
    <w:basedOn w:val="Normal"/>
    <w:link w:val="PieddepageCar"/>
    <w:rsid w:val="00F24638"/>
    <w:pPr>
      <w:tabs>
        <w:tab w:val="center" w:pos="4536"/>
        <w:tab w:val="right" w:pos="9072"/>
      </w:tabs>
      <w:spacing w:after="0" w:line="240" w:lineRule="auto"/>
    </w:pPr>
  </w:style>
  <w:style w:type="character" w:customStyle="1" w:styleId="PieddepageCar">
    <w:name w:val="Pied de page Car"/>
    <w:basedOn w:val="Policepardfaut"/>
    <w:link w:val="Pieddepage"/>
    <w:rsid w:val="00F24638"/>
    <w:rPr>
      <w:rFonts w:ascii="Calibri" w:eastAsia="Calibri" w:hAnsi="Calibri" w:cs="Times New Roman"/>
      <w:kern w:val="0"/>
      <w14:ligatures w14:val="none"/>
    </w:rPr>
  </w:style>
  <w:style w:type="paragraph" w:styleId="Listepuces">
    <w:name w:val="List Bullet"/>
    <w:basedOn w:val="Normal"/>
    <w:uiPriority w:val="99"/>
    <w:unhideWhenUsed/>
    <w:rsid w:val="00B80D74"/>
    <w:pPr>
      <w:numPr>
        <w:numId w:val="1"/>
      </w:numPr>
      <w:contextualSpacing/>
    </w:pPr>
  </w:style>
  <w:style w:type="paragraph" w:styleId="Paragraphedeliste">
    <w:name w:val="List Paragraph"/>
    <w:basedOn w:val="Normal"/>
    <w:uiPriority w:val="34"/>
    <w:qFormat/>
    <w:rsid w:val="009F0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8211">
      <w:bodyDiv w:val="1"/>
      <w:marLeft w:val="0"/>
      <w:marRight w:val="0"/>
      <w:marTop w:val="0"/>
      <w:marBottom w:val="0"/>
      <w:divBdr>
        <w:top w:val="none" w:sz="0" w:space="0" w:color="auto"/>
        <w:left w:val="none" w:sz="0" w:space="0" w:color="auto"/>
        <w:bottom w:val="none" w:sz="0" w:space="0" w:color="auto"/>
        <w:right w:val="none" w:sz="0" w:space="0" w:color="auto"/>
      </w:divBdr>
    </w:div>
    <w:div w:id="268703560">
      <w:bodyDiv w:val="1"/>
      <w:marLeft w:val="0"/>
      <w:marRight w:val="0"/>
      <w:marTop w:val="0"/>
      <w:marBottom w:val="0"/>
      <w:divBdr>
        <w:top w:val="none" w:sz="0" w:space="0" w:color="auto"/>
        <w:left w:val="none" w:sz="0" w:space="0" w:color="auto"/>
        <w:bottom w:val="none" w:sz="0" w:space="0" w:color="auto"/>
        <w:right w:val="none" w:sz="0" w:space="0" w:color="auto"/>
      </w:divBdr>
    </w:div>
    <w:div w:id="552735267">
      <w:bodyDiv w:val="1"/>
      <w:marLeft w:val="0"/>
      <w:marRight w:val="0"/>
      <w:marTop w:val="0"/>
      <w:marBottom w:val="0"/>
      <w:divBdr>
        <w:top w:val="none" w:sz="0" w:space="0" w:color="auto"/>
        <w:left w:val="none" w:sz="0" w:space="0" w:color="auto"/>
        <w:bottom w:val="none" w:sz="0" w:space="0" w:color="auto"/>
        <w:right w:val="none" w:sz="0" w:space="0" w:color="auto"/>
      </w:divBdr>
    </w:div>
    <w:div w:id="558056616">
      <w:bodyDiv w:val="1"/>
      <w:marLeft w:val="0"/>
      <w:marRight w:val="0"/>
      <w:marTop w:val="0"/>
      <w:marBottom w:val="0"/>
      <w:divBdr>
        <w:top w:val="none" w:sz="0" w:space="0" w:color="auto"/>
        <w:left w:val="none" w:sz="0" w:space="0" w:color="auto"/>
        <w:bottom w:val="none" w:sz="0" w:space="0" w:color="auto"/>
        <w:right w:val="none" w:sz="0" w:space="0" w:color="auto"/>
      </w:divBdr>
    </w:div>
    <w:div w:id="590964906">
      <w:bodyDiv w:val="1"/>
      <w:marLeft w:val="0"/>
      <w:marRight w:val="0"/>
      <w:marTop w:val="0"/>
      <w:marBottom w:val="0"/>
      <w:divBdr>
        <w:top w:val="none" w:sz="0" w:space="0" w:color="auto"/>
        <w:left w:val="none" w:sz="0" w:space="0" w:color="auto"/>
        <w:bottom w:val="none" w:sz="0" w:space="0" w:color="auto"/>
        <w:right w:val="none" w:sz="0" w:space="0" w:color="auto"/>
      </w:divBdr>
    </w:div>
    <w:div w:id="682823504">
      <w:bodyDiv w:val="1"/>
      <w:marLeft w:val="0"/>
      <w:marRight w:val="0"/>
      <w:marTop w:val="0"/>
      <w:marBottom w:val="0"/>
      <w:divBdr>
        <w:top w:val="none" w:sz="0" w:space="0" w:color="auto"/>
        <w:left w:val="none" w:sz="0" w:space="0" w:color="auto"/>
        <w:bottom w:val="none" w:sz="0" w:space="0" w:color="auto"/>
        <w:right w:val="none" w:sz="0" w:space="0" w:color="auto"/>
      </w:divBdr>
    </w:div>
    <w:div w:id="774981038">
      <w:bodyDiv w:val="1"/>
      <w:marLeft w:val="0"/>
      <w:marRight w:val="0"/>
      <w:marTop w:val="0"/>
      <w:marBottom w:val="0"/>
      <w:divBdr>
        <w:top w:val="none" w:sz="0" w:space="0" w:color="auto"/>
        <w:left w:val="none" w:sz="0" w:space="0" w:color="auto"/>
        <w:bottom w:val="none" w:sz="0" w:space="0" w:color="auto"/>
        <w:right w:val="none" w:sz="0" w:space="0" w:color="auto"/>
      </w:divBdr>
    </w:div>
    <w:div w:id="782727065">
      <w:bodyDiv w:val="1"/>
      <w:marLeft w:val="0"/>
      <w:marRight w:val="0"/>
      <w:marTop w:val="0"/>
      <w:marBottom w:val="0"/>
      <w:divBdr>
        <w:top w:val="none" w:sz="0" w:space="0" w:color="auto"/>
        <w:left w:val="none" w:sz="0" w:space="0" w:color="auto"/>
        <w:bottom w:val="none" w:sz="0" w:space="0" w:color="auto"/>
        <w:right w:val="none" w:sz="0" w:space="0" w:color="auto"/>
      </w:divBdr>
    </w:div>
    <w:div w:id="833255756">
      <w:bodyDiv w:val="1"/>
      <w:marLeft w:val="0"/>
      <w:marRight w:val="0"/>
      <w:marTop w:val="0"/>
      <w:marBottom w:val="0"/>
      <w:divBdr>
        <w:top w:val="none" w:sz="0" w:space="0" w:color="auto"/>
        <w:left w:val="none" w:sz="0" w:space="0" w:color="auto"/>
        <w:bottom w:val="none" w:sz="0" w:space="0" w:color="auto"/>
        <w:right w:val="none" w:sz="0" w:space="0" w:color="auto"/>
      </w:divBdr>
    </w:div>
    <w:div w:id="1311055249">
      <w:bodyDiv w:val="1"/>
      <w:marLeft w:val="0"/>
      <w:marRight w:val="0"/>
      <w:marTop w:val="0"/>
      <w:marBottom w:val="0"/>
      <w:divBdr>
        <w:top w:val="none" w:sz="0" w:space="0" w:color="auto"/>
        <w:left w:val="none" w:sz="0" w:space="0" w:color="auto"/>
        <w:bottom w:val="none" w:sz="0" w:space="0" w:color="auto"/>
        <w:right w:val="none" w:sz="0" w:space="0" w:color="auto"/>
      </w:divBdr>
    </w:div>
    <w:div w:id="1686863638">
      <w:bodyDiv w:val="1"/>
      <w:marLeft w:val="0"/>
      <w:marRight w:val="0"/>
      <w:marTop w:val="0"/>
      <w:marBottom w:val="0"/>
      <w:divBdr>
        <w:top w:val="none" w:sz="0" w:space="0" w:color="auto"/>
        <w:left w:val="none" w:sz="0" w:space="0" w:color="auto"/>
        <w:bottom w:val="none" w:sz="0" w:space="0" w:color="auto"/>
        <w:right w:val="none" w:sz="0" w:space="0" w:color="auto"/>
      </w:divBdr>
    </w:div>
    <w:div w:id="1743405492">
      <w:bodyDiv w:val="1"/>
      <w:marLeft w:val="0"/>
      <w:marRight w:val="0"/>
      <w:marTop w:val="0"/>
      <w:marBottom w:val="0"/>
      <w:divBdr>
        <w:top w:val="none" w:sz="0" w:space="0" w:color="auto"/>
        <w:left w:val="none" w:sz="0" w:space="0" w:color="auto"/>
        <w:bottom w:val="none" w:sz="0" w:space="0" w:color="auto"/>
        <w:right w:val="none" w:sz="0" w:space="0" w:color="auto"/>
      </w:divBdr>
    </w:div>
    <w:div w:id="1836719723">
      <w:bodyDiv w:val="1"/>
      <w:marLeft w:val="0"/>
      <w:marRight w:val="0"/>
      <w:marTop w:val="0"/>
      <w:marBottom w:val="0"/>
      <w:divBdr>
        <w:top w:val="none" w:sz="0" w:space="0" w:color="auto"/>
        <w:left w:val="none" w:sz="0" w:space="0" w:color="auto"/>
        <w:bottom w:val="none" w:sz="0" w:space="0" w:color="auto"/>
        <w:right w:val="none" w:sz="0" w:space="0" w:color="auto"/>
      </w:divBdr>
    </w:div>
    <w:div w:id="190533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3420</Words>
  <Characters>18810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najib raihani</dc:creator>
  <cp:keywords/>
  <dc:description/>
  <cp:lastModifiedBy>dell</cp:lastModifiedBy>
  <cp:revision>2</cp:revision>
  <cp:lastPrinted>2025-08-11T07:33:00Z</cp:lastPrinted>
  <dcterms:created xsi:type="dcterms:W3CDTF">2025-08-11T11:34:00Z</dcterms:created>
  <dcterms:modified xsi:type="dcterms:W3CDTF">2025-08-11T11:34:00Z</dcterms:modified>
</cp:coreProperties>
</file>